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BFB5" w14:textId="46E46CB2" w:rsidR="000B2B1C" w:rsidRPr="00013476" w:rsidRDefault="000B2B1C" w:rsidP="00013476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UCHWAŁA NR </w:t>
      </w:r>
      <w:r w:rsidR="00421B6F">
        <w:rPr>
          <w:rFonts w:ascii="Times New Roman" w:hAnsi="Times New Roman" w:cs="Times New Roman"/>
          <w:b/>
          <w:bCs/>
          <w:color w:val="auto"/>
          <w:sz w:val="24"/>
          <w:szCs w:val="24"/>
        </w:rPr>
        <w:t>…………..</w:t>
      </w:r>
    </w:p>
    <w:p w14:paraId="09025481" w14:textId="60B8D148" w:rsidR="000B2B1C" w:rsidRPr="00013476" w:rsidRDefault="00013476" w:rsidP="00013476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RADY GMINY SZCZYTNO</w:t>
      </w:r>
    </w:p>
    <w:p w14:paraId="397092DC" w14:textId="2ABC10EE" w:rsidR="000B2B1C" w:rsidRPr="00013476" w:rsidRDefault="000B2B1C" w:rsidP="00013476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z dnia </w:t>
      </w:r>
      <w:r w:rsidR="00421B6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AD6A3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421B6F">
        <w:rPr>
          <w:rFonts w:ascii="Times New Roman" w:hAnsi="Times New Roman" w:cs="Times New Roman"/>
          <w:color w:val="auto"/>
          <w:sz w:val="24"/>
          <w:szCs w:val="24"/>
        </w:rPr>
        <w:t xml:space="preserve"> marca</w:t>
      </w:r>
      <w:r w:rsidR="00013476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421B6F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r.</w:t>
      </w:r>
    </w:p>
    <w:p w14:paraId="2EBECC07" w14:textId="7EAB3C1F" w:rsidR="000B2B1C" w:rsidRPr="00013476" w:rsidRDefault="000B2B1C" w:rsidP="00013476">
      <w:pPr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 sprawie ustalenia wynagrodzenia </w:t>
      </w:r>
      <w:r w:rsidR="00C56063" w:rsidRPr="00013476">
        <w:rPr>
          <w:rFonts w:ascii="Times New Roman" w:hAnsi="Times New Roman" w:cs="Times New Roman"/>
          <w:b/>
          <w:bCs/>
          <w:color w:val="auto"/>
          <w:sz w:val="24"/>
          <w:szCs w:val="24"/>
        </w:rPr>
        <w:t>Wójta Gminy Szczytno</w:t>
      </w:r>
    </w:p>
    <w:p w14:paraId="68A5F4AB" w14:textId="77777777" w:rsidR="000B2B1C" w:rsidRPr="00013476" w:rsidRDefault="000B2B1C" w:rsidP="00013476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1A832F1" w14:textId="3FF72E7D" w:rsidR="000B2B1C" w:rsidRPr="00013476" w:rsidRDefault="0003634B" w:rsidP="00013476">
      <w:pPr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color w:val="auto"/>
        </w:rPr>
        <w:t xml:space="preserve">Na podstawie art. 18 ust. 2 pkt 2 ustawy z dnia 8 marca 1990 r. o samorządzie gminnym </w:t>
      </w:r>
      <w:r w:rsidR="00713001">
        <w:rPr>
          <w:rFonts w:ascii="Times New Roman" w:hAnsi="Times New Roman" w:cs="Times New Roman"/>
          <w:color w:val="auto"/>
        </w:rPr>
        <w:br/>
      </w:r>
      <w:r w:rsidRPr="00013476">
        <w:rPr>
          <w:rFonts w:ascii="Times New Roman" w:hAnsi="Times New Roman" w:cs="Times New Roman"/>
          <w:color w:val="auto"/>
        </w:rPr>
        <w:t xml:space="preserve">(Dz. U. 2025.1153 t.j), 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>art. 8 ust. 2,  art. 36 ust. 3 i art. 37 ust. 4 ustawy z dnia 21 listopada 2008 r.</w:t>
      </w:r>
      <w:r w:rsidR="0071300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>o pracownikach samorządowych (Dz.U. z 20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>1135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>t.j.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oraz Rozporządzenia Rady Ministrów z dnia 25 </w:t>
      </w:r>
      <w:r w:rsidR="00421B6F">
        <w:rPr>
          <w:rFonts w:ascii="Times New Roman" w:hAnsi="Times New Roman" w:cs="Times New Roman"/>
          <w:color w:val="auto"/>
          <w:sz w:val="24"/>
          <w:szCs w:val="24"/>
        </w:rPr>
        <w:t>lutego 2026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r. </w:t>
      </w:r>
      <w:r w:rsidR="00421B6F">
        <w:rPr>
          <w:rFonts w:ascii="Times New Roman" w:hAnsi="Times New Roman" w:cs="Times New Roman"/>
          <w:color w:val="auto"/>
          <w:sz w:val="24"/>
          <w:szCs w:val="24"/>
        </w:rPr>
        <w:t xml:space="preserve">zmieniającego rozporządzenie 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>w sprawie wynagradzania pracowników samorządowych (Dz.U.202</w:t>
      </w:r>
      <w:r w:rsidR="00421B6F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21B6F">
        <w:rPr>
          <w:rFonts w:ascii="Times New Roman" w:hAnsi="Times New Roman" w:cs="Times New Roman"/>
          <w:color w:val="auto"/>
          <w:sz w:val="24"/>
          <w:szCs w:val="24"/>
        </w:rPr>
        <w:t>246</w:t>
      </w:r>
      <w:r w:rsidR="00772938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z późn. zm.), 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Rada </w:t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>Gminy Szczytno</w:t>
      </w:r>
      <w:r w:rsidR="000B2B1C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uchwala, co następuje:</w:t>
      </w:r>
    </w:p>
    <w:p w14:paraId="2CEE441B" w14:textId="121C6E1E" w:rsidR="00013476" w:rsidRDefault="000B2B1C" w:rsidP="00013476">
      <w:pPr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§ 1. </w:t>
      </w:r>
      <w:r w:rsidR="00D000E3">
        <w:rPr>
          <w:rFonts w:ascii="Times New Roman" w:hAnsi="Times New Roman" w:cs="Times New Roman"/>
          <w:color w:val="auto"/>
          <w:sz w:val="24"/>
          <w:szCs w:val="24"/>
        </w:rPr>
        <w:t>Wójtowi Gminy Szczytno ustala się wynagrodzenie w następującej wysokości</w:t>
      </w:r>
      <w:r w:rsidR="00013476" w:rsidRPr="00013476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46808268" w14:textId="11E096CD" w:rsidR="000B2B1C" w:rsidRPr="00013476" w:rsidRDefault="000B2B1C" w:rsidP="00013476">
      <w:pPr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1. wynagrodzenie zasadnicze </w:t>
      </w:r>
      <w:r w:rsidR="00713001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01347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7A90">
        <w:rPr>
          <w:rFonts w:ascii="Times New Roman" w:hAnsi="Times New Roman" w:cs="Times New Roman"/>
          <w:color w:val="auto"/>
          <w:sz w:val="24"/>
          <w:szCs w:val="24"/>
        </w:rPr>
        <w:t>………..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zł</w:t>
      </w:r>
      <w:r w:rsidR="00D91A0F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brutto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4B17BA41" w14:textId="75E5A3E6" w:rsidR="000B2B1C" w:rsidRPr="00013476" w:rsidRDefault="000B2B1C" w:rsidP="00013476">
      <w:pPr>
        <w:spacing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2. dodatek funkcyjny </w:t>
      </w:r>
      <w:r w:rsidR="00713001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47A90">
        <w:rPr>
          <w:rFonts w:ascii="Times New Roman" w:hAnsi="Times New Roman" w:cs="Times New Roman"/>
          <w:color w:val="auto"/>
          <w:sz w:val="24"/>
          <w:szCs w:val="24"/>
        </w:rPr>
        <w:t>…………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zł</w:t>
      </w:r>
      <w:r w:rsidR="00D91A0F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brutto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686250B8" w14:textId="09B56C1C" w:rsidR="000B2B1C" w:rsidRPr="004A6FF3" w:rsidRDefault="000B2B1C" w:rsidP="008B3072">
      <w:pPr>
        <w:spacing w:line="360" w:lineRule="auto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A6FF3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="00772938" w:rsidRPr="004A6FF3">
        <w:rPr>
          <w:rFonts w:ascii="Times New Roman" w:hAnsi="Times New Roman" w:cs="Times New Roman"/>
          <w:color w:val="auto"/>
          <w:sz w:val="24"/>
          <w:szCs w:val="24"/>
        </w:rPr>
        <w:t xml:space="preserve">dodatek specjalny w wysokości </w:t>
      </w:r>
      <w:r w:rsidR="00013476" w:rsidRPr="004A6F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72938" w:rsidRPr="004A6FF3">
        <w:rPr>
          <w:rFonts w:ascii="Times New Roman" w:hAnsi="Times New Roman" w:cs="Times New Roman"/>
          <w:color w:val="auto"/>
          <w:sz w:val="24"/>
          <w:szCs w:val="24"/>
        </w:rPr>
        <w:t xml:space="preserve">0% łącznej kwoty brutto wynagrodzenia zasadniczego </w:t>
      </w:r>
      <w:r w:rsidR="00013476" w:rsidRPr="004A6FF3">
        <w:rPr>
          <w:rFonts w:ascii="Times New Roman" w:hAnsi="Times New Roman" w:cs="Times New Roman"/>
          <w:color w:val="auto"/>
          <w:sz w:val="24"/>
          <w:szCs w:val="24"/>
        </w:rPr>
        <w:br/>
      </w:r>
      <w:r w:rsidR="00772938" w:rsidRPr="004A6FF3">
        <w:rPr>
          <w:rFonts w:ascii="Times New Roman" w:hAnsi="Times New Roman" w:cs="Times New Roman"/>
          <w:color w:val="auto"/>
          <w:sz w:val="24"/>
          <w:szCs w:val="24"/>
        </w:rPr>
        <w:t>i dodatku funkcyjnego z prawem do dodatku za wysługę</w:t>
      </w:r>
      <w:r w:rsidR="00013476" w:rsidRPr="004A6FF3">
        <w:rPr>
          <w:rFonts w:ascii="Times New Roman" w:hAnsi="Times New Roman" w:cs="Times New Roman"/>
          <w:color w:val="auto"/>
          <w:sz w:val="24"/>
          <w:szCs w:val="24"/>
        </w:rPr>
        <w:t xml:space="preserve"> lat.</w:t>
      </w:r>
    </w:p>
    <w:p w14:paraId="1EBF866D" w14:textId="61C6EE8B" w:rsidR="000B2B1C" w:rsidRPr="00013476" w:rsidRDefault="000B2B1C" w:rsidP="00013476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0134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§ 2.  Przepis §1 w brzmieniu określonym niniejszą uchwałą ma zastosowanie do wysokości wynagrodzenia należnego od dnia 1 </w:t>
      </w:r>
      <w:r w:rsidR="008B3072">
        <w:rPr>
          <w:rFonts w:ascii="Times New Roman" w:eastAsia="Calibri" w:hAnsi="Times New Roman" w:cs="Times New Roman"/>
          <w:color w:val="auto"/>
          <w:sz w:val="24"/>
          <w:szCs w:val="24"/>
        </w:rPr>
        <w:t>stycznia</w:t>
      </w:r>
      <w:r w:rsidR="00013476" w:rsidRPr="000134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202</w:t>
      </w:r>
      <w:r w:rsidR="008B3072">
        <w:rPr>
          <w:rFonts w:ascii="Times New Roman" w:eastAsia="Calibri" w:hAnsi="Times New Roman" w:cs="Times New Roman"/>
          <w:color w:val="auto"/>
          <w:sz w:val="24"/>
          <w:szCs w:val="24"/>
        </w:rPr>
        <w:t>6</w:t>
      </w:r>
      <w:r w:rsidRPr="00013476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r. </w:t>
      </w:r>
    </w:p>
    <w:p w14:paraId="3494C66F" w14:textId="77777777" w:rsidR="000B2B1C" w:rsidRPr="00013476" w:rsidRDefault="000B2B1C" w:rsidP="00013476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A8D6B10" w14:textId="4239CB21" w:rsidR="000B2B1C" w:rsidRPr="00013476" w:rsidRDefault="000B2B1C" w:rsidP="00013476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>§ 3. Traci moc uchwała Nr</w:t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B3072">
        <w:rPr>
          <w:rFonts w:ascii="Times New Roman" w:hAnsi="Times New Roman" w:cs="Times New Roman"/>
          <w:color w:val="auto"/>
          <w:sz w:val="24"/>
          <w:szCs w:val="24"/>
        </w:rPr>
        <w:t>XXI</w:t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>/</w:t>
      </w:r>
      <w:r w:rsidR="00013476" w:rsidRPr="00013476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8B3072">
        <w:rPr>
          <w:rFonts w:ascii="Times New Roman" w:hAnsi="Times New Roman" w:cs="Times New Roman"/>
          <w:color w:val="auto"/>
          <w:sz w:val="24"/>
          <w:szCs w:val="24"/>
        </w:rPr>
        <w:t>37</w:t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>/20</w:t>
      </w:r>
      <w:r w:rsidR="00013476" w:rsidRPr="0001347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8B307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Rady Gminy Szczytno z dnia </w:t>
      </w:r>
      <w:r w:rsidR="008B3072">
        <w:rPr>
          <w:rFonts w:ascii="Times New Roman" w:hAnsi="Times New Roman" w:cs="Times New Roman"/>
          <w:color w:val="auto"/>
          <w:sz w:val="24"/>
          <w:szCs w:val="24"/>
        </w:rPr>
        <w:t>20 października</w:t>
      </w:r>
      <w:r w:rsidR="00013476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="008B3072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r. </w:t>
      </w:r>
      <w:r w:rsidR="00013476">
        <w:rPr>
          <w:rFonts w:ascii="Times New Roman" w:hAnsi="Times New Roman" w:cs="Times New Roman"/>
          <w:color w:val="auto"/>
          <w:sz w:val="24"/>
          <w:szCs w:val="24"/>
        </w:rPr>
        <w:br/>
      </w:r>
      <w:r w:rsidR="00C56063" w:rsidRPr="00013476">
        <w:rPr>
          <w:rFonts w:ascii="Times New Roman" w:hAnsi="Times New Roman" w:cs="Times New Roman"/>
          <w:color w:val="auto"/>
          <w:sz w:val="24"/>
          <w:szCs w:val="24"/>
        </w:rPr>
        <w:t>w sprawie ustalenia wynagrodzenia Wójta Gminy Szczytno</w:t>
      </w:r>
      <w:r w:rsidRPr="0001347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2E511D61" w14:textId="77777777" w:rsidR="000B2B1C" w:rsidRPr="00013476" w:rsidRDefault="000B2B1C" w:rsidP="00013476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8E0E089" w14:textId="77777777" w:rsidR="000B2B1C" w:rsidRPr="00013476" w:rsidRDefault="000B2B1C" w:rsidP="00013476">
      <w:pPr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 w:rsidRPr="00013476">
        <w:rPr>
          <w:rFonts w:ascii="Times New Roman" w:hAnsi="Times New Roman" w:cs="Times New Roman"/>
          <w:color w:val="auto"/>
          <w:sz w:val="24"/>
          <w:szCs w:val="24"/>
        </w:rPr>
        <w:t>§ 4. Uchwała wchodzi w życie z dniem podjęcia.</w:t>
      </w:r>
    </w:p>
    <w:p w14:paraId="0B887B76" w14:textId="77777777" w:rsidR="00497179" w:rsidRPr="00013476" w:rsidRDefault="00497179" w:rsidP="00013476">
      <w:pPr>
        <w:spacing w:line="360" w:lineRule="auto"/>
        <w:rPr>
          <w:rFonts w:ascii="Times New Roman" w:hAnsi="Times New Roman" w:cs="Times New Roman"/>
          <w:color w:val="auto"/>
        </w:rPr>
      </w:pPr>
    </w:p>
    <w:sectPr w:rsidR="00497179" w:rsidRPr="0001347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6444D" w14:textId="77777777" w:rsidR="000408FA" w:rsidRDefault="000408FA" w:rsidP="00C56063">
      <w:pPr>
        <w:spacing w:after="0" w:line="240" w:lineRule="auto"/>
      </w:pPr>
      <w:r>
        <w:separator/>
      </w:r>
    </w:p>
  </w:endnote>
  <w:endnote w:type="continuationSeparator" w:id="0">
    <w:p w14:paraId="670C31F4" w14:textId="77777777" w:rsidR="000408FA" w:rsidRDefault="000408FA" w:rsidP="00C5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75A41" w14:textId="77777777" w:rsidR="000408FA" w:rsidRDefault="000408FA" w:rsidP="00C56063">
      <w:pPr>
        <w:spacing w:after="0" w:line="240" w:lineRule="auto"/>
      </w:pPr>
      <w:r>
        <w:separator/>
      </w:r>
    </w:p>
  </w:footnote>
  <w:footnote w:type="continuationSeparator" w:id="0">
    <w:p w14:paraId="14EC65D2" w14:textId="77777777" w:rsidR="000408FA" w:rsidRDefault="000408FA" w:rsidP="00C56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790B" w14:textId="2C0CE908" w:rsidR="00F47A90" w:rsidRDefault="00F47A90" w:rsidP="00F47A90">
    <w:pPr>
      <w:pStyle w:val="Nagwek"/>
      <w:jc w:val="right"/>
    </w:pPr>
    <w:r>
      <w:t>PROJEKT UCHWAŁY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1C"/>
    <w:rsid w:val="00001982"/>
    <w:rsid w:val="00013476"/>
    <w:rsid w:val="0003634B"/>
    <w:rsid w:val="000408FA"/>
    <w:rsid w:val="000B2B1C"/>
    <w:rsid w:val="00152AFA"/>
    <w:rsid w:val="001E6486"/>
    <w:rsid w:val="003E0E14"/>
    <w:rsid w:val="00414487"/>
    <w:rsid w:val="00421B6F"/>
    <w:rsid w:val="00497179"/>
    <w:rsid w:val="004A6FF3"/>
    <w:rsid w:val="00713001"/>
    <w:rsid w:val="00714F4B"/>
    <w:rsid w:val="00772938"/>
    <w:rsid w:val="007B293C"/>
    <w:rsid w:val="008A189C"/>
    <w:rsid w:val="008B3072"/>
    <w:rsid w:val="00953926"/>
    <w:rsid w:val="00957A2A"/>
    <w:rsid w:val="00A86A41"/>
    <w:rsid w:val="00AD6A3F"/>
    <w:rsid w:val="00B82BBB"/>
    <w:rsid w:val="00C56063"/>
    <w:rsid w:val="00CA1055"/>
    <w:rsid w:val="00D000E3"/>
    <w:rsid w:val="00D8002C"/>
    <w:rsid w:val="00D91A0F"/>
    <w:rsid w:val="00EF49C7"/>
    <w:rsid w:val="00F47A90"/>
    <w:rsid w:val="00F5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551EF"/>
  <w15:docId w15:val="{F1249F2C-FF3E-47BF-8504-942AA3B2A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B1C"/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6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6063"/>
    <w:rPr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C56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6063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2026-03-16T08:33:00Z</cp:lastPrinted>
  <dcterms:created xsi:type="dcterms:W3CDTF">2026-03-16T08:32:00Z</dcterms:created>
  <dcterms:modified xsi:type="dcterms:W3CDTF">2026-03-24T08:30:00Z</dcterms:modified>
</cp:coreProperties>
</file>