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AF5F" w14:textId="77777777" w:rsidR="00D57136" w:rsidRDefault="00D57136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4F478D8D" w14:textId="34045ED4" w:rsidR="00D57136" w:rsidRDefault="00D57136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D62AF6">
        <w:rPr>
          <w:b/>
          <w:bCs/>
          <w:sz w:val="36"/>
          <w:szCs w:val="36"/>
        </w:rPr>
        <w:t>XX/2025</w:t>
      </w:r>
    </w:p>
    <w:p w14:paraId="070E435A" w14:textId="51DDA087" w:rsidR="00D57136" w:rsidRDefault="00D57136">
      <w:pPr>
        <w:pStyle w:val="NormalnyWeb"/>
      </w:pPr>
      <w:r>
        <w:t xml:space="preserve">XX Posiedzenie Komisji Wspólnych w dniu 20 października 2025 </w:t>
      </w:r>
      <w:r>
        <w:br/>
        <w:t>Obrady rozpoczęto 20 października 2025 o godz. 13:3</w:t>
      </w:r>
      <w:r w:rsidR="00B109FD">
        <w:t>5</w:t>
      </w:r>
      <w:r>
        <w:t>, a zakończono o godz. 1</w:t>
      </w:r>
      <w:r w:rsidR="00C16568">
        <w:t>4</w:t>
      </w:r>
      <w:r>
        <w:t>:</w:t>
      </w:r>
      <w:r w:rsidR="00C16568">
        <w:t>05</w:t>
      </w:r>
      <w:r>
        <w:t xml:space="preserve"> tego samego dnia.</w:t>
      </w:r>
    </w:p>
    <w:p w14:paraId="493A811A" w14:textId="77777777" w:rsidR="00D57136" w:rsidRDefault="00D57136">
      <w:pPr>
        <w:pStyle w:val="NormalnyWeb"/>
      </w:pPr>
      <w:r>
        <w:t>W posiedzeniu wzięło udział 13 członków.</w:t>
      </w:r>
    </w:p>
    <w:p w14:paraId="64779F21" w14:textId="77777777" w:rsidR="00D57136" w:rsidRDefault="00D57136">
      <w:pPr>
        <w:pStyle w:val="NormalnyWeb"/>
      </w:pPr>
      <w:r>
        <w:t>Obecni:</w:t>
      </w:r>
    </w:p>
    <w:p w14:paraId="5C20A947" w14:textId="77777777" w:rsidR="00D57136" w:rsidRDefault="00D57136">
      <w:pPr>
        <w:pStyle w:val="NormalnyWeb"/>
      </w:pPr>
      <w:r>
        <w:t>1. Marcin Błaszczak</w:t>
      </w:r>
      <w:r>
        <w:br/>
        <w:t>2. 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>4. 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Andrzej Wróbel</w:t>
      </w:r>
    </w:p>
    <w:p w14:paraId="0D8332AD" w14:textId="2359771A" w:rsidR="00F07D29" w:rsidRDefault="00D57136">
      <w:pPr>
        <w:pStyle w:val="NormalnyWeb"/>
        <w:spacing w:after="240" w:afterAutospacing="0"/>
      </w:pPr>
      <w:r>
        <w:t>1. Otwarcie posiedzenia i stwierdzenie prawomocności obrad.</w:t>
      </w:r>
      <w:r>
        <w:br/>
      </w:r>
      <w:r>
        <w:br/>
      </w:r>
      <w:bookmarkStart w:id="0" w:name="_Hlk214365509"/>
      <w:r w:rsidR="00D62AF6" w:rsidRPr="00D62AF6">
        <w:t>Wiceprzewodnicząca Rady Gminy Szczytno - Pani Jadwiga Piórkowska powitała zebranych, po czym otworzyła XX posiedzenie Komisji Wspólnych Rady Gminy Szczytno</w:t>
      </w:r>
      <w:r w:rsidR="00D62AF6">
        <w:t>.</w:t>
      </w:r>
      <w:r>
        <w:br/>
      </w:r>
      <w:r>
        <w:br/>
      </w:r>
      <w:bookmarkEnd w:id="0"/>
      <w:r>
        <w:t>2. Ustalenie porządku obrad.</w:t>
      </w:r>
      <w:r>
        <w:br/>
      </w:r>
      <w:r>
        <w:br/>
        <w:t>3. Przyjęcie protokołu z poprzedniego posiedzenia.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Błaszczak, 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Grzegorz Godlewski</w:t>
      </w:r>
    </w:p>
    <w:p w14:paraId="44D3C249" w14:textId="7D3BCED1" w:rsidR="00241531" w:rsidRDefault="00D57136">
      <w:pPr>
        <w:pStyle w:val="NormalnyWeb"/>
        <w:spacing w:after="240" w:afterAutospacing="0"/>
      </w:pPr>
      <w:r>
        <w:lastRenderedPageBreak/>
        <w:t>4. Informacja w sprawie realizacji obowiązku złożenia oświadczeń majątkowych przez osoby zobligowane.</w:t>
      </w:r>
      <w:r>
        <w:br/>
      </w:r>
      <w:r>
        <w:br/>
        <w:t>5. Podjęcie uchwał:</w:t>
      </w:r>
    </w:p>
    <w:p w14:paraId="673CC23F" w14:textId="621DDE88" w:rsidR="00241531" w:rsidRDefault="00D57136">
      <w:pPr>
        <w:pStyle w:val="NormalnyWeb"/>
        <w:spacing w:after="240" w:afterAutospacing="0"/>
      </w:pPr>
      <w:r>
        <w:t>a) w sprawie określenia wysokości stawek podatku od nieruchomości;</w:t>
      </w:r>
      <w:r>
        <w:br/>
      </w:r>
      <w:r>
        <w:br/>
      </w:r>
      <w:r w:rsidR="00241531" w:rsidRPr="00241531">
        <w:t>Projekt uchwały przedstawił Wójt Gminy Szczytno p. Sławomir Wojciechowski.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określenia wysokości stawek podatku od nieruchomości;.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1,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PRZECIW (1)</w:t>
      </w:r>
      <w:r>
        <w:br/>
        <w:t>Róża Kania</w:t>
      </w:r>
      <w:r>
        <w:br/>
        <w:t>NIEOBECNI (1)</w:t>
      </w:r>
      <w:r>
        <w:br/>
        <w:t>Grzegorz Godlewski</w:t>
      </w:r>
      <w:r>
        <w:br/>
      </w:r>
      <w:r>
        <w:br/>
        <w:t>b) w sprawie ustalenia wynagrodzenia Wójta Gminy Szczytno;</w:t>
      </w:r>
      <w:r>
        <w:br/>
      </w:r>
      <w:r>
        <w:br/>
      </w:r>
      <w:r w:rsidR="00241531" w:rsidRPr="00241531">
        <w:t>Projekt uchwały przedstawił</w:t>
      </w:r>
      <w:r w:rsidR="00241531">
        <w:t>a Skarbnik</w:t>
      </w:r>
      <w:r w:rsidR="00241531" w:rsidRPr="00241531">
        <w:t xml:space="preserve"> Gminy </w:t>
      </w:r>
      <w:r w:rsidR="00241531">
        <w:t>p. Jolanta Godlewska</w:t>
      </w:r>
      <w:r w:rsidR="00241531" w:rsidRPr="00241531">
        <w:t>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ustalenia wynagrodzenia Wójta Gminy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1,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PRZECIW (1)</w:t>
      </w:r>
      <w:r>
        <w:br/>
        <w:t>Róża Kania</w:t>
      </w:r>
      <w:r>
        <w:br/>
        <w:t>NIEOBECNI (1)</w:t>
      </w:r>
      <w:r>
        <w:br/>
        <w:t>Grzegorz Godlewski</w:t>
      </w:r>
      <w:r>
        <w:br/>
      </w:r>
      <w:r>
        <w:br/>
        <w:t>c) w sprawie zmiany Wieloletniej Prognozy Finansowej na lata 2025 – 2030;</w:t>
      </w:r>
      <w:r>
        <w:br/>
      </w:r>
      <w:r>
        <w:br/>
      </w:r>
      <w:r w:rsidR="00241531" w:rsidRPr="00241531">
        <w:t xml:space="preserve">Projekt uchwały </w:t>
      </w:r>
      <w:r w:rsidR="00241531">
        <w:t>omó</w:t>
      </w:r>
      <w:r w:rsidR="00241531" w:rsidRPr="00241531">
        <w:t>wił</w:t>
      </w:r>
      <w:r w:rsidR="00241531">
        <w:t>a Skarbnik</w:t>
      </w:r>
      <w:r w:rsidR="00241531" w:rsidRPr="00241531">
        <w:t xml:space="preserve"> Gminy </w:t>
      </w:r>
      <w:r w:rsidR="00241531">
        <w:t>p. Jolanta Godlewska</w:t>
      </w:r>
      <w:r w:rsidR="00241531" w:rsidRPr="00241531">
        <w:t>.</w:t>
      </w:r>
    </w:p>
    <w:p w14:paraId="2157709E" w14:textId="77777777" w:rsidR="00B109FD" w:rsidRDefault="00D57136" w:rsidP="00241531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2025 – 2030;. </w:t>
      </w:r>
    </w:p>
    <w:p w14:paraId="781B38BA" w14:textId="328810A7" w:rsidR="00D57136" w:rsidRDefault="00D57136" w:rsidP="00241531">
      <w:pPr>
        <w:pStyle w:val="NormalnyWeb"/>
        <w:spacing w:after="240" w:afterAutospacing="0"/>
      </w:pPr>
      <w:r>
        <w:rPr>
          <w:rStyle w:val="Pogrubienie"/>
          <w:u w:val="single"/>
        </w:rPr>
        <w:lastRenderedPageBreak/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Błaszczak, 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Grzegorz Godlewski</w:t>
      </w:r>
      <w:r>
        <w:br/>
      </w:r>
      <w:r>
        <w:br/>
        <w:t>d) w sprawie zmian w budżecie Gminy Szczytno na 2025 rok;</w:t>
      </w:r>
      <w:r>
        <w:br/>
      </w:r>
      <w:r>
        <w:br/>
      </w:r>
      <w:r w:rsidR="00241531" w:rsidRPr="00241531">
        <w:t xml:space="preserve">Projekt uchwały </w:t>
      </w:r>
      <w:r w:rsidR="00241531">
        <w:t>omó</w:t>
      </w:r>
      <w:r w:rsidR="00241531" w:rsidRPr="00241531">
        <w:t>wił</w:t>
      </w:r>
      <w:r w:rsidR="00241531">
        <w:t>a Skarbnik</w:t>
      </w:r>
      <w:r w:rsidR="00241531" w:rsidRPr="00241531">
        <w:t xml:space="preserve"> Gminy </w:t>
      </w:r>
      <w:r w:rsidR="00241531">
        <w:t>p. Jolanta Godlewska</w:t>
      </w:r>
      <w:r w:rsidR="00241531" w:rsidRPr="00241531">
        <w:t>.</w:t>
      </w:r>
      <w:r w:rsidR="00241531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2025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Błaszczak, 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Grzegorz Godlewski</w:t>
      </w:r>
      <w:r>
        <w:br/>
      </w:r>
      <w:r>
        <w:br/>
        <w:t>6. Pisemne interpelacje i zapytania radnych.</w:t>
      </w:r>
      <w:r>
        <w:br/>
      </w:r>
      <w:r>
        <w:br/>
        <w:t>7. Zapytania, wnioski, sprawy różne.</w:t>
      </w:r>
      <w:r>
        <w:br/>
      </w:r>
      <w:r>
        <w:br/>
        <w:t>8. Zakończenie obrad.</w:t>
      </w:r>
    </w:p>
    <w:p w14:paraId="1CF79423" w14:textId="7B5D7410" w:rsidR="00D57136" w:rsidRDefault="00D57136" w:rsidP="00D57136">
      <w:pPr>
        <w:pStyle w:val="NormalnyWeb"/>
        <w:spacing w:after="240" w:afterAutospacing="0"/>
      </w:pPr>
      <w:r>
        <w:t>Wicep</w:t>
      </w:r>
      <w:r w:rsidRPr="00EF57E8">
        <w:t>rzewodnicząc</w:t>
      </w:r>
      <w:r>
        <w:t>a</w:t>
      </w:r>
      <w:r w:rsidRPr="00EF57E8">
        <w:t xml:space="preserve"> Rady Gminy Szczytno </w:t>
      </w:r>
      <w:r>
        <w:t>–</w:t>
      </w:r>
      <w:r w:rsidRPr="00EF57E8">
        <w:t xml:space="preserve"> Pan</w:t>
      </w:r>
      <w:r>
        <w:t>i Jadwiga Piórkowska zamknęła XX posiedzenie Komisji Wspólnych</w:t>
      </w:r>
      <w:r w:rsidRPr="00EF57E8">
        <w:t xml:space="preserve"> Rady Gminy Szczytno</w:t>
      </w:r>
      <w:r>
        <w:t>.</w:t>
      </w:r>
    </w:p>
    <w:p w14:paraId="02088C36" w14:textId="77777777" w:rsidR="00D57136" w:rsidRDefault="00D57136" w:rsidP="00241531">
      <w:pPr>
        <w:pStyle w:val="NormalnyWeb"/>
        <w:spacing w:after="240" w:afterAutospacing="0"/>
      </w:pPr>
    </w:p>
    <w:p w14:paraId="475C3D78" w14:textId="02096ED2" w:rsidR="00D57136" w:rsidRDefault="00241531">
      <w:pPr>
        <w:pStyle w:val="NormalnyWeb"/>
        <w:jc w:val="center"/>
      </w:pPr>
      <w:r>
        <w:t xml:space="preserve">                                                                      Wicep</w:t>
      </w:r>
      <w:r w:rsidR="00D57136">
        <w:t>rzewodnicząc</w:t>
      </w:r>
      <w:r>
        <w:t xml:space="preserve">a </w:t>
      </w:r>
      <w:r>
        <w:br/>
        <w:t xml:space="preserve">                                                                      </w:t>
      </w:r>
      <w:r w:rsidR="00D57136">
        <w:t>Rad</w:t>
      </w:r>
      <w:r>
        <w:t>y</w:t>
      </w:r>
      <w:r w:rsidR="00D57136">
        <w:t xml:space="preserve"> Gminy Szczytno</w:t>
      </w:r>
    </w:p>
    <w:p w14:paraId="7A145CA2" w14:textId="2AD90682" w:rsidR="00241531" w:rsidRDefault="00241531">
      <w:pPr>
        <w:pStyle w:val="NormalnyWeb"/>
        <w:jc w:val="center"/>
      </w:pPr>
      <w:r>
        <w:t xml:space="preserve">                                                                      Jadwiga Piórkowska</w:t>
      </w:r>
    </w:p>
    <w:p w14:paraId="7FEF2B60" w14:textId="77777777" w:rsidR="00241531" w:rsidRDefault="00241531">
      <w:pPr>
        <w:pStyle w:val="NormalnyWeb"/>
      </w:pPr>
    </w:p>
    <w:p w14:paraId="4BE351F2" w14:textId="77777777" w:rsidR="00241531" w:rsidRDefault="00241531">
      <w:pPr>
        <w:pStyle w:val="NormalnyWeb"/>
      </w:pPr>
    </w:p>
    <w:p w14:paraId="2A0DD4E6" w14:textId="5ED232CA" w:rsidR="00D57136" w:rsidRDefault="00D57136">
      <w:pPr>
        <w:pStyle w:val="NormalnyWeb"/>
      </w:pPr>
      <w:r>
        <w:t xml:space="preserve">Przygotowała: </w:t>
      </w:r>
      <w:r w:rsidR="00F07D29">
        <w:t>Milena Jankiewicz</w:t>
      </w:r>
    </w:p>
    <w:p w14:paraId="6FAD3BC4" w14:textId="77777777" w:rsidR="00D57136" w:rsidRDefault="00D85D2C">
      <w:pPr>
        <w:rPr>
          <w:rFonts w:eastAsia="Times New Roman"/>
        </w:rPr>
      </w:pPr>
      <w:r>
        <w:rPr>
          <w:rFonts w:eastAsia="Times New Roman"/>
        </w:rPr>
        <w:pict w14:anchorId="5A41B391">
          <v:rect id="_x0000_i1025" style="width:0;height:1.5pt" o:hralign="center" o:hrstd="t" o:hr="t" fillcolor="#a0a0a0" stroked="f"/>
        </w:pict>
      </w:r>
    </w:p>
    <w:p w14:paraId="63DAC197" w14:textId="77777777" w:rsidR="00D57136" w:rsidRDefault="00D57136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D57136" w:rsidSect="0024153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F6"/>
    <w:rsid w:val="00064C79"/>
    <w:rsid w:val="001239F6"/>
    <w:rsid w:val="00241531"/>
    <w:rsid w:val="009E01E5"/>
    <w:rsid w:val="00B109FD"/>
    <w:rsid w:val="00C16568"/>
    <w:rsid w:val="00D57136"/>
    <w:rsid w:val="00D62AF6"/>
    <w:rsid w:val="00D85D2C"/>
    <w:rsid w:val="00F0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E2BA49"/>
  <w15:chartTrackingRefBased/>
  <w15:docId w15:val="{CFD28743-004A-461B-B953-16001BC7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546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4</cp:revision>
  <dcterms:created xsi:type="dcterms:W3CDTF">2025-11-18T11:35:00Z</dcterms:created>
  <dcterms:modified xsi:type="dcterms:W3CDTF">2025-11-18T13:47:00Z</dcterms:modified>
</cp:coreProperties>
</file>