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6D1" w:rsidRDefault="000E56D1" w:rsidP="000E56D1">
      <w:pPr>
        <w:pStyle w:val="Standard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PROJEKT</w:t>
      </w:r>
      <w:bookmarkStart w:id="0" w:name="_GoBack"/>
      <w:bookmarkEnd w:id="0"/>
    </w:p>
    <w:p w:rsidR="00CF32A8" w:rsidRDefault="00CF32A8" w:rsidP="00CF32A8">
      <w:pPr>
        <w:pStyle w:val="Standard"/>
        <w:jc w:val="center"/>
      </w:pPr>
      <w:r>
        <w:rPr>
          <w:rFonts w:ascii="Arial" w:hAnsi="Arial" w:cs="Arial"/>
          <w:b/>
          <w:sz w:val="22"/>
          <w:szCs w:val="22"/>
        </w:rPr>
        <w:t xml:space="preserve">Uchwała nr </w:t>
      </w:r>
      <w:r w:rsidR="00AC000D">
        <w:rPr>
          <w:rFonts w:ascii="Arial" w:hAnsi="Arial" w:cs="Arial"/>
          <w:b/>
          <w:sz w:val="22"/>
          <w:szCs w:val="22"/>
        </w:rPr>
        <w:t>……………</w:t>
      </w:r>
      <w:r w:rsidR="000E56D1">
        <w:rPr>
          <w:rFonts w:ascii="Arial" w:hAnsi="Arial" w:cs="Arial"/>
          <w:b/>
          <w:sz w:val="22"/>
          <w:szCs w:val="22"/>
        </w:rPr>
        <w:t>/2024</w:t>
      </w:r>
    </w:p>
    <w:p w:rsidR="00CF32A8" w:rsidRDefault="00CF32A8" w:rsidP="00CF32A8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Rady Gminy Szczytno</w:t>
      </w:r>
    </w:p>
    <w:p w:rsidR="00CF32A8" w:rsidRDefault="00CF32A8" w:rsidP="00CF32A8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 dnia </w:t>
      </w:r>
      <w:r w:rsidR="00D6435F">
        <w:rPr>
          <w:rFonts w:ascii="Arial" w:hAnsi="Arial" w:cs="Arial"/>
          <w:b/>
          <w:sz w:val="22"/>
          <w:szCs w:val="22"/>
        </w:rPr>
        <w:t xml:space="preserve">28 </w:t>
      </w:r>
      <w:r w:rsidR="00AC000D">
        <w:rPr>
          <w:rFonts w:ascii="Arial" w:hAnsi="Arial" w:cs="Arial"/>
          <w:b/>
          <w:sz w:val="22"/>
          <w:szCs w:val="22"/>
        </w:rPr>
        <w:t>marca</w:t>
      </w:r>
      <w:r>
        <w:rPr>
          <w:rFonts w:ascii="Arial" w:hAnsi="Arial" w:cs="Arial"/>
          <w:b/>
          <w:sz w:val="22"/>
          <w:szCs w:val="22"/>
        </w:rPr>
        <w:t xml:space="preserve"> 202</w:t>
      </w:r>
      <w:r w:rsidR="00AC000D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 xml:space="preserve"> roku</w:t>
      </w:r>
    </w:p>
    <w:p w:rsidR="00CF32A8" w:rsidRDefault="00CF32A8" w:rsidP="00CF32A8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</w:p>
    <w:p w:rsidR="00CF32A8" w:rsidRDefault="00CF32A8" w:rsidP="00CF32A8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CF32A8" w:rsidRDefault="00CF32A8" w:rsidP="00CF32A8">
      <w:pPr>
        <w:pStyle w:val="Standard"/>
        <w:jc w:val="both"/>
        <w:rPr>
          <w:b/>
        </w:rPr>
      </w:pPr>
      <w:r>
        <w:rPr>
          <w:rFonts w:ascii="Arial" w:hAnsi="Arial" w:cs="Arial"/>
          <w:b/>
          <w:i/>
          <w:sz w:val="22"/>
          <w:szCs w:val="22"/>
        </w:rPr>
        <w:t>w sprawie</w:t>
      </w:r>
      <w:r w:rsidR="00AC000D">
        <w:rPr>
          <w:rFonts w:ascii="Arial" w:hAnsi="Arial" w:cs="Arial"/>
          <w:b/>
          <w:i/>
          <w:sz w:val="22"/>
          <w:szCs w:val="22"/>
        </w:rPr>
        <w:t xml:space="preserve"> zmiany uchwały nr </w:t>
      </w:r>
      <w:r w:rsidR="00AC000D">
        <w:rPr>
          <w:rFonts w:ascii="Arial" w:hAnsi="Arial" w:cs="Arial"/>
          <w:b/>
          <w:sz w:val="22"/>
          <w:szCs w:val="22"/>
        </w:rPr>
        <w:t>LXXX/586/2023 Rady Gminy Szczytno w sprawie</w:t>
      </w:r>
      <w:r>
        <w:rPr>
          <w:rFonts w:ascii="Arial" w:hAnsi="Arial" w:cs="Arial"/>
          <w:b/>
          <w:i/>
          <w:sz w:val="22"/>
          <w:szCs w:val="22"/>
        </w:rPr>
        <w:t xml:space="preserve"> zobowiązania Wójta Gminy Szczytno do indywidualnego określania warunków sprzedaży nieruchomości gruntowych na rzecz ich użytkowników wieczystych.</w:t>
      </w:r>
    </w:p>
    <w:p w:rsidR="00CF32A8" w:rsidRDefault="00CF32A8" w:rsidP="00CF32A8">
      <w:pPr>
        <w:pStyle w:val="Standard"/>
        <w:jc w:val="both"/>
        <w:rPr>
          <w:rFonts w:ascii="Arial" w:hAnsi="Arial" w:cs="Arial"/>
          <w:i/>
          <w:sz w:val="22"/>
          <w:szCs w:val="22"/>
        </w:rPr>
      </w:pPr>
    </w:p>
    <w:p w:rsidR="00CF32A8" w:rsidRDefault="00CF32A8" w:rsidP="00CF32A8">
      <w:pPr>
        <w:pStyle w:val="Standard"/>
        <w:jc w:val="both"/>
        <w:rPr>
          <w:rFonts w:ascii="Arial" w:hAnsi="Arial" w:cs="Arial"/>
          <w:i/>
          <w:sz w:val="22"/>
          <w:szCs w:val="22"/>
        </w:rPr>
      </w:pPr>
    </w:p>
    <w:p w:rsidR="00CF32A8" w:rsidRDefault="00CF32A8" w:rsidP="00CF32A8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podstawie art. 198i ust.1 ustawy z dnia 21 sierpnia 1997 roku o gospodarce nieruchomościami (</w:t>
      </w:r>
      <w:proofErr w:type="spellStart"/>
      <w:r>
        <w:rPr>
          <w:rFonts w:ascii="Arial" w:hAnsi="Arial" w:cs="Arial"/>
          <w:sz w:val="22"/>
          <w:szCs w:val="22"/>
        </w:rPr>
        <w:t>t.j</w:t>
      </w:r>
      <w:proofErr w:type="spellEnd"/>
      <w:r>
        <w:rPr>
          <w:rFonts w:ascii="Arial" w:hAnsi="Arial" w:cs="Arial"/>
          <w:sz w:val="22"/>
          <w:szCs w:val="22"/>
        </w:rPr>
        <w:t xml:space="preserve">. Dz. U. z 2023 r., poz. 344 z </w:t>
      </w:r>
      <w:proofErr w:type="spellStart"/>
      <w:r>
        <w:rPr>
          <w:rFonts w:ascii="Arial" w:hAnsi="Arial" w:cs="Arial"/>
          <w:sz w:val="22"/>
          <w:szCs w:val="22"/>
        </w:rPr>
        <w:t>późn</w:t>
      </w:r>
      <w:proofErr w:type="spellEnd"/>
      <w:r>
        <w:rPr>
          <w:rFonts w:ascii="Arial" w:hAnsi="Arial" w:cs="Arial"/>
          <w:sz w:val="22"/>
          <w:szCs w:val="22"/>
        </w:rPr>
        <w:t>. zm.) Rada Gminy Szczytno uchwala, co następuje:</w:t>
      </w:r>
    </w:p>
    <w:p w:rsidR="00CF32A8" w:rsidRDefault="00CF32A8" w:rsidP="00CF32A8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</w:p>
    <w:p w:rsidR="00CF32A8" w:rsidRDefault="00CF32A8" w:rsidP="00CF32A8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1</w:t>
      </w:r>
    </w:p>
    <w:p w:rsidR="00CF32A8" w:rsidRDefault="00CF32A8" w:rsidP="00CF32A8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</w:p>
    <w:p w:rsidR="00AC000D" w:rsidRDefault="00AC000D" w:rsidP="00CF32A8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§ 2 uchwały </w:t>
      </w:r>
      <w:r w:rsidRPr="00AC000D">
        <w:rPr>
          <w:rFonts w:ascii="Arial" w:hAnsi="Arial" w:cs="Arial"/>
          <w:sz w:val="22"/>
          <w:szCs w:val="22"/>
        </w:rPr>
        <w:t>nr LXXX/586/2023 Rady Gminy Szczytno</w:t>
      </w:r>
      <w:r>
        <w:rPr>
          <w:rFonts w:ascii="Arial" w:hAnsi="Arial" w:cs="Arial"/>
          <w:sz w:val="22"/>
          <w:szCs w:val="22"/>
        </w:rPr>
        <w:t xml:space="preserve"> otrzymuje brzmienie:</w:t>
      </w:r>
    </w:p>
    <w:p w:rsidR="00AC000D" w:rsidRDefault="00AC000D" w:rsidP="00AC000D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 § 2. Uchwała wchodzi w życie z dniem podjęcia.”</w:t>
      </w:r>
    </w:p>
    <w:p w:rsidR="00CF32A8" w:rsidRDefault="00AC000D" w:rsidP="00CF32A8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:rsidR="00CF32A8" w:rsidRPr="00CF32A8" w:rsidRDefault="00CF32A8" w:rsidP="00CF32A8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CF32A8" w:rsidRDefault="00CF32A8" w:rsidP="00CF32A8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2</w:t>
      </w:r>
    </w:p>
    <w:p w:rsidR="00CF32A8" w:rsidRDefault="00CF32A8" w:rsidP="00CF32A8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</w:p>
    <w:p w:rsidR="00CF32A8" w:rsidRDefault="00CF32A8" w:rsidP="00CF32A8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Uchwała wchodzi w życie </w:t>
      </w:r>
      <w:r w:rsidR="00AC000D">
        <w:rPr>
          <w:rFonts w:ascii="Arial" w:hAnsi="Arial" w:cs="Arial"/>
          <w:sz w:val="22"/>
          <w:szCs w:val="22"/>
        </w:rPr>
        <w:t>z dniem podjęcia</w:t>
      </w:r>
      <w:r>
        <w:rPr>
          <w:rFonts w:ascii="Arial" w:hAnsi="Arial" w:cs="Arial"/>
          <w:sz w:val="22"/>
          <w:szCs w:val="22"/>
        </w:rPr>
        <w:t>.</w:t>
      </w:r>
    </w:p>
    <w:p w:rsidR="00FD248A" w:rsidRDefault="00FD248A"/>
    <w:sectPr w:rsidR="00FD24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4C4533"/>
    <w:multiLevelType w:val="multilevel"/>
    <w:tmpl w:val="F15C0234"/>
    <w:styleLink w:val="WW8Num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836"/>
    <w:rsid w:val="000E56D1"/>
    <w:rsid w:val="00626836"/>
    <w:rsid w:val="00AC000D"/>
    <w:rsid w:val="00CF32A8"/>
    <w:rsid w:val="00D6435F"/>
    <w:rsid w:val="00FD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50B4CA-0049-4C0D-A88B-C6D339D9D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F32A8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numbering" w:customStyle="1" w:styleId="WW8Num1">
    <w:name w:val="WW8Num1"/>
    <w:rsid w:val="00CF32A8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3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94</Words>
  <Characters>566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P103K2</dc:creator>
  <cp:keywords/>
  <dc:description/>
  <cp:lastModifiedBy>P103K2</cp:lastModifiedBy>
  <cp:revision>5</cp:revision>
  <dcterms:created xsi:type="dcterms:W3CDTF">2023-12-20T06:52:00Z</dcterms:created>
  <dcterms:modified xsi:type="dcterms:W3CDTF">2024-03-15T07:24:00Z</dcterms:modified>
</cp:coreProperties>
</file>