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3CF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5AA23510" w14:textId="58D4A38A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E014C">
        <w:rPr>
          <w:b/>
          <w:bCs/>
          <w:sz w:val="36"/>
          <w:szCs w:val="36"/>
        </w:rPr>
        <w:t>LXXXII/2023</w:t>
      </w:r>
    </w:p>
    <w:p w14:paraId="1BDA90FD" w14:textId="04E3AEAD" w:rsidR="00000000" w:rsidRDefault="00000000">
      <w:pPr>
        <w:pStyle w:val="NormalnyWeb"/>
      </w:pPr>
      <w:r>
        <w:t>LXXXII Posiedzenie Komisji Wspólnych w dniu 8 grudnia 2023</w:t>
      </w:r>
      <w:r w:rsidR="007E014C">
        <w:t>, odbyło się w Sali Konferencyjnej Urzędu gminy Szczytno, ul. Łomżyńska 3, 12-100 Szczytno.</w:t>
      </w:r>
      <w:r>
        <w:br/>
        <w:t>Obrady rozpoczęto 8 grudnia 2023 o godz. 12:0</w:t>
      </w:r>
      <w:r w:rsidR="007E014C">
        <w:t>5</w:t>
      </w:r>
      <w:r>
        <w:t>, a zakończono o godz. 12:</w:t>
      </w:r>
      <w:r w:rsidR="007E014C">
        <w:t>40</w:t>
      </w:r>
      <w:r>
        <w:t xml:space="preserve"> tego samego dnia.</w:t>
      </w:r>
    </w:p>
    <w:p w14:paraId="2AF8FC26" w14:textId="77777777" w:rsidR="00000000" w:rsidRDefault="00000000">
      <w:pPr>
        <w:pStyle w:val="NormalnyWeb"/>
      </w:pPr>
      <w:r>
        <w:t>W posiedzeniu wzięło udział 10 członków.</w:t>
      </w:r>
    </w:p>
    <w:p w14:paraId="2CEE0729" w14:textId="77777777" w:rsidR="00000000" w:rsidRDefault="00000000">
      <w:pPr>
        <w:pStyle w:val="NormalnyWeb"/>
      </w:pPr>
      <w:r>
        <w:t>Obecni:</w:t>
      </w:r>
    </w:p>
    <w:p w14:paraId="42958311" w14:textId="77777777" w:rsidR="00000000" w:rsidRDefault="00000000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 xml:space="preserve">5. </w:t>
      </w:r>
      <w:r>
        <w:rPr>
          <w:strike/>
        </w:rPr>
        <w:t>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22327CA0" w14:textId="77777777" w:rsidR="00F93577" w:rsidRPr="00057124" w:rsidRDefault="00000000" w:rsidP="00F93577">
      <w:pPr>
        <w:pStyle w:val="NormalnyWeb"/>
        <w:spacing w:after="240" w:afterAutospacing="0"/>
        <w:rPr>
          <w:b/>
          <w:bCs/>
          <w:u w:val="single"/>
        </w:rPr>
      </w:pPr>
      <w:r>
        <w:t>1. Otwarcie sesji i stwierdzenie prawomocności obrad.</w:t>
      </w:r>
      <w:r>
        <w:br/>
      </w:r>
      <w:r>
        <w:br/>
      </w:r>
      <w:r w:rsidR="007E014C">
        <w:t xml:space="preserve">Przewodniczący Rady Gminy Szczytno – Zbigniew Woźniak przywitał wszystkich zebranych i otworzył </w:t>
      </w:r>
      <w:r w:rsidR="007E014C" w:rsidRPr="00CD465C">
        <w:t>LXX</w:t>
      </w:r>
      <w:r w:rsidR="00F93577">
        <w:t>XII</w:t>
      </w:r>
      <w:r w:rsidR="007E014C">
        <w:rPr>
          <w:b/>
          <w:bCs/>
        </w:rPr>
        <w:t xml:space="preserve"> </w:t>
      </w:r>
      <w:r w:rsidR="007E014C">
        <w:t>Posiedzenie Komisji Wspólnych.</w:t>
      </w:r>
      <w:r>
        <w:br/>
      </w:r>
      <w:r>
        <w:br/>
      </w:r>
      <w:r>
        <w:br/>
        <w:t>2. Ustalenie porządku obrad.</w:t>
      </w:r>
      <w:r>
        <w:br/>
      </w:r>
      <w:r>
        <w:br/>
      </w:r>
      <w:r w:rsidR="00F93577" w:rsidRPr="00057124">
        <w:rPr>
          <w:b/>
          <w:bCs/>
          <w:u w:val="single"/>
        </w:rPr>
        <w:t>Głosowanie w sprawie:</w:t>
      </w:r>
    </w:p>
    <w:p w14:paraId="05E3BF60" w14:textId="77777777" w:rsidR="00F93577" w:rsidRDefault="00F93577" w:rsidP="00F93577">
      <w:pPr>
        <w:pStyle w:val="NormalnyWeb"/>
        <w:spacing w:after="240" w:afterAutospacing="0"/>
      </w:pPr>
      <w:r>
        <w:t>Ustalenie porządku obrad.</w:t>
      </w:r>
    </w:p>
    <w:p w14:paraId="0D3170AA" w14:textId="77777777" w:rsidR="00F93577" w:rsidRDefault="00F93577" w:rsidP="00F93577">
      <w:pPr>
        <w:pStyle w:val="NormalnyWeb"/>
        <w:spacing w:after="240" w:afterAutospacing="0"/>
      </w:pPr>
      <w:r w:rsidRPr="00057124">
        <w:rPr>
          <w:b/>
          <w:bCs/>
          <w:u w:val="single"/>
        </w:rPr>
        <w:t>Wyniki głosowania:</w:t>
      </w:r>
      <w:r>
        <w:tab/>
      </w:r>
    </w:p>
    <w:p w14:paraId="3CBBD25F" w14:textId="77777777" w:rsidR="00F93577" w:rsidRPr="003428A9" w:rsidRDefault="00F93577" w:rsidP="00F93577">
      <w:pPr>
        <w:pStyle w:val="NormalnyWeb"/>
        <w:spacing w:after="240" w:afterAutospacing="0"/>
        <w:rPr>
          <w:color w:val="FF0000"/>
        </w:rPr>
      </w:pPr>
      <w:r>
        <w:t>ZA: 10, PRZECIW: 0, WSTRZYMUJĘ: 0, BRAK GŁOSU: 0, NIEOBECNI:</w:t>
      </w:r>
      <w:r w:rsidRPr="00AC79C6">
        <w:t xml:space="preserve"> 4</w:t>
      </w:r>
    </w:p>
    <w:p w14:paraId="4147F3A0" w14:textId="77777777" w:rsidR="00462B48" w:rsidRDefault="00000000">
      <w:pPr>
        <w:pStyle w:val="NormalnyWeb"/>
        <w:spacing w:after="240" w:afterAutospacing="0"/>
      </w:pPr>
      <w:r>
        <w:br/>
        <w:t>3. Przyjęcie protokołu z poprzednie</w:t>
      </w:r>
      <w:r w:rsidR="00462B48">
        <w:t>go posiedzenia</w:t>
      </w:r>
      <w:r>
        <w:t>.</w:t>
      </w:r>
    </w:p>
    <w:p w14:paraId="25C5D178" w14:textId="77777777" w:rsidR="00462B48" w:rsidRPr="00057124" w:rsidRDefault="00462B48" w:rsidP="00462B48">
      <w:pPr>
        <w:pStyle w:val="NormalnyWeb"/>
        <w:spacing w:after="240" w:afterAutospacing="0"/>
        <w:rPr>
          <w:b/>
          <w:bCs/>
          <w:u w:val="single"/>
        </w:rPr>
      </w:pPr>
      <w:r w:rsidRPr="00057124">
        <w:rPr>
          <w:b/>
          <w:bCs/>
          <w:u w:val="single"/>
        </w:rPr>
        <w:t>Głosowanie w sprawie:</w:t>
      </w:r>
    </w:p>
    <w:p w14:paraId="72E06669" w14:textId="4FA15483" w:rsidR="00462B48" w:rsidRDefault="00462B48">
      <w:pPr>
        <w:pStyle w:val="NormalnyWeb"/>
        <w:spacing w:after="240" w:afterAutospacing="0"/>
      </w:pPr>
      <w:r>
        <w:lastRenderedPageBreak/>
        <w:t>Przyjęcie protokołu z poprzednie</w:t>
      </w:r>
      <w:r>
        <w:t>go posiedzenia.</w:t>
      </w:r>
    </w:p>
    <w:p w14:paraId="07486776" w14:textId="77777777" w:rsidR="00462B48" w:rsidRDefault="00462B48" w:rsidP="00462B48">
      <w:pPr>
        <w:pStyle w:val="NormalnyWeb"/>
        <w:spacing w:after="240" w:afterAutospacing="0"/>
      </w:pPr>
      <w:r w:rsidRPr="00057124">
        <w:rPr>
          <w:b/>
          <w:bCs/>
          <w:u w:val="single"/>
        </w:rPr>
        <w:t>Wyniki głosowania:</w:t>
      </w:r>
      <w:r>
        <w:tab/>
      </w:r>
    </w:p>
    <w:p w14:paraId="347A1BE4" w14:textId="77777777" w:rsidR="00462B48" w:rsidRDefault="00462B48">
      <w:pPr>
        <w:pStyle w:val="NormalnyWeb"/>
        <w:spacing w:after="240" w:afterAutospacing="0"/>
      </w:pPr>
      <w:r>
        <w:t>ZA: 10, PRZECIW: 0, WSTRZYMUJĘ: 0, BRAK GŁOSU: 0, NIEOBECNI:</w:t>
      </w:r>
      <w:r w:rsidRPr="00AC79C6">
        <w:t xml:space="preserve"> 4</w:t>
      </w:r>
      <w:r w:rsidR="00000000">
        <w:br/>
      </w:r>
      <w:r w:rsidR="00000000">
        <w:br/>
        <w:t>4. Podjęcie uchwał</w:t>
      </w:r>
      <w:r>
        <w:t>:</w:t>
      </w:r>
      <w:r w:rsidR="00000000">
        <w:br/>
      </w:r>
      <w:r w:rsidR="00000000">
        <w:br/>
        <w:t>a) w sprawie zmiany uchwały nr LXXVII/559/2023 z dnia 11 października 2023 r. w sprawie uchwalenia programu współpracy z organizacjami pozarządowymi oraz podmiotami wymienionymi w art. 3 ust. 3 ustawy o działalności pożytku publicznego i o wolontariacie na 2024 rok;</w:t>
      </w:r>
    </w:p>
    <w:p w14:paraId="724DDFEB" w14:textId="77777777" w:rsidR="00E605AD" w:rsidRDefault="00462B48">
      <w:pPr>
        <w:pStyle w:val="NormalnyWeb"/>
        <w:spacing w:after="240" w:afterAutospacing="0"/>
      </w:pPr>
      <w:r>
        <w:t>Kierownik Referatu Oświaty, Kultury i Sportu w Urzędzie Gminy Szczytno – Pan Mariusz Drężek odczytał informację o wynikach przeprowadzonych konsultacji społecznych.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zmiany uchwały nr LXXVII/559/2023 z dnia 11 października 2023 r. w sprawie uchwalenia programu współpracy z organizacjami pozarządowymi oraz podmiotami wymienionymi w art. 3 ust. 3 ustawy o działalności pożytku publicznego i o wolontariacie na 2024 rok;.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>Marcin Błaszczak, Grzegorz Godlewski, Edward Lenarciak, Sylwia Nowakowska, Hanna 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  <w:r w:rsidR="00000000">
        <w:br/>
      </w:r>
      <w:r w:rsidR="00000000">
        <w:br/>
      </w:r>
      <w:r w:rsidR="00000000">
        <w:br/>
        <w:t>b) w sprawie wieloletniego programu gospodarowania mieszkaniowym zasobem Gminy Szczytno na lata 2024 – 2029;</w:t>
      </w:r>
    </w:p>
    <w:p w14:paraId="481E7978" w14:textId="77777777" w:rsidR="00E605AD" w:rsidRDefault="00E605AD">
      <w:pPr>
        <w:pStyle w:val="NormalnyWeb"/>
        <w:spacing w:after="240" w:afterAutospacing="0"/>
      </w:pPr>
      <w:r>
        <w:t xml:space="preserve">Powyższy projekt uchwały omówił Prezes </w:t>
      </w:r>
      <w:proofErr w:type="spellStart"/>
      <w:r>
        <w:t>ZGKiM</w:t>
      </w:r>
      <w:proofErr w:type="spellEnd"/>
      <w:r>
        <w:t xml:space="preserve"> w </w:t>
      </w:r>
      <w:proofErr w:type="spellStart"/>
      <w:r>
        <w:t>Kamionku</w:t>
      </w:r>
      <w:proofErr w:type="spellEnd"/>
      <w:r>
        <w:t xml:space="preserve"> – Pan Aleksander Godlewski.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wieloletniego programu gospodarowania mieszkaniowym zasobem Gminy Szczytno na lata 2024 – 2029;.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 xml:space="preserve">Marcin Błaszczak, Grzegorz Godlewski, Edward Lenarciak, Sylwia Nowakowska, Hanna </w:t>
      </w:r>
      <w:r w:rsidR="00000000">
        <w:lastRenderedPageBreak/>
        <w:t>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  <w:r w:rsidR="00000000">
        <w:br/>
      </w:r>
      <w:r w:rsidR="00000000">
        <w:br/>
      </w:r>
      <w:r w:rsidR="00000000">
        <w:br/>
        <w:t>c) 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2024 – 2028;</w:t>
      </w:r>
    </w:p>
    <w:p w14:paraId="61BA82B5" w14:textId="5F9E3DE7" w:rsidR="00462B48" w:rsidRDefault="00E605AD">
      <w:pPr>
        <w:pStyle w:val="NormalnyWeb"/>
        <w:spacing w:after="240" w:afterAutospacing="0"/>
      </w:pPr>
      <w:r>
        <w:t>Projekt uchwały omówiła Z-ca Wójta Gminy Szczytno – Pani Ewa Zawrotna.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2024 – 2028;.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>Marcin Błaszczak, Grzegorz Godlewski, Edward Lenarciak, Sylwia Nowakowska, Hanna 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</w:p>
    <w:p w14:paraId="46A19902" w14:textId="1BBF54E8" w:rsidR="00E605AD" w:rsidRDefault="0038191A">
      <w:pPr>
        <w:pStyle w:val="NormalnyWeb"/>
        <w:spacing w:after="240" w:afterAutospacing="0"/>
      </w:pPr>
      <w:r>
        <w:br/>
      </w:r>
      <w:r w:rsidR="00000000">
        <w:t>d) w sprawie ustanowienia wieloletniego gminnego programu osłonowego w zakresie dożywiania „Posiłek dla dzieci oraz uczniów” na lata 2024-2028;</w:t>
      </w:r>
      <w:r w:rsidR="00000000">
        <w:br/>
      </w:r>
      <w:r>
        <w:br/>
      </w:r>
      <w:r w:rsidR="00E605AD">
        <w:t>Projekt uchwały omówiła Z-ca Wójta Gminy Szczytno – Pani Ewa Zawrotna.</w:t>
      </w:r>
      <w:r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ustanowienia wieloletniego gminnego programu osłonowego w zakresie dożywiania „Posiłek dla dzieci oraz uczniów” na lata 2024-2028;.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>Marcin Błaszczak, Grzegorz Godlewski, Edward Lenarciak, Sylwia Nowakowska, Hanna 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  <w:r w:rsidR="00000000">
        <w:br/>
      </w:r>
      <w:r w:rsidR="00000000">
        <w:lastRenderedPageBreak/>
        <w:t>e) w sprawie określenia zasad zwrotu wydatków poniesionych na świadczenia z pomocy społecznej w formie posiłku albo świadczenia rzeczowego w postaci produktów żywnościowych dla osób objętych wieloletnim rządowym programem „Posiłek w szkole i w domu” na lata 2024 – 2028;</w:t>
      </w:r>
    </w:p>
    <w:p w14:paraId="04D3B6DB" w14:textId="3D6EB1BA" w:rsidR="00E62665" w:rsidRDefault="00E605AD">
      <w:pPr>
        <w:pStyle w:val="NormalnyWeb"/>
        <w:spacing w:after="240" w:afterAutospacing="0"/>
      </w:pPr>
      <w:r>
        <w:t>Projekt uchwały omówiła Z-ca Wójta Gminy Szczytno – Pani Ewa Zawrotna.</w:t>
      </w:r>
      <w:r>
        <w:t xml:space="preserve"> Radna p. Hanna Rydzewska zapytała o kryterium i otrzymała odpowiedź </w:t>
      </w:r>
      <w:r w:rsidR="00E62665">
        <w:t>od Zastępcy Wójta Gminy Szczytno.</w:t>
      </w:r>
      <w:r w:rsidR="00000000">
        <w:br/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określenia zasad zwrotu wydatków poniesionych na świadczenia z pomocy społecznej w formie posiłku albo świadczenia rzeczowego w postaci produktów żywnościowych dla osób objętych wieloletnim rządowym programem „Posiłek w szkole i w domu” na lata 2024 – 2028;.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>Marcin Błaszczak, Grzegorz Godlewski, Edward Lenarciak, Sylwia Nowakowska, Hanna 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  <w:r w:rsidR="00000000">
        <w:br/>
      </w:r>
      <w:r w:rsidR="0038191A">
        <w:br/>
      </w:r>
      <w:r w:rsidR="00000000">
        <w:br/>
        <w:t>f) w sprawie zmiany Wieloletniej Prognozy Finansowej na lata 2023 – 2028;</w:t>
      </w:r>
    </w:p>
    <w:p w14:paraId="7415B6A3" w14:textId="65B20B7A" w:rsidR="00E62665" w:rsidRDefault="00E62665">
      <w:pPr>
        <w:pStyle w:val="NormalnyWeb"/>
        <w:spacing w:after="240" w:afterAutospacing="0"/>
      </w:pPr>
      <w:r>
        <w:t>Projekt zmian przedstawiła Skarbnik Gminy – Pani Jolanta Godlewska.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zmiany Wieloletniej Prognozy Finansowej na lata 2023 – 2028;.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10, PRZECIW: 0, WSTRZYMUJĘ: 0, BRAK GŁOSU: 0, NIEOBECNI: 4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(10)</w:t>
      </w:r>
      <w:r w:rsidR="00000000">
        <w:br/>
        <w:t>Marcin Błaszczak, Grzegorz Godlewski, Edward Lenarciak, Sylwia Nowakowska, Hanna Rydzewska, Krzysztof Sikorski, Aleksander Stawiarz, Rafał Szumny, Henryk Ulatowski, Andrzej Wróbel</w:t>
      </w:r>
      <w:r w:rsidR="00000000">
        <w:br/>
        <w:t>NIEOBECNI (4)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Zdzisław Bogacki, Jadwiga Golon, Sylwia Majewska</w:t>
      </w:r>
      <w:r w:rsidR="00000000">
        <w:br/>
      </w:r>
      <w:r w:rsidR="00000000">
        <w:br/>
        <w:t>g) w sprawie zmian w budżecie Gminy Szczytno na 2023 rok;</w:t>
      </w:r>
      <w:r w:rsidR="00000000">
        <w:br/>
      </w:r>
    </w:p>
    <w:p w14:paraId="2995C399" w14:textId="77777777" w:rsidR="00E62665" w:rsidRDefault="00E62665">
      <w:pPr>
        <w:pStyle w:val="NormalnyWeb"/>
        <w:spacing w:after="240" w:afterAutospacing="0"/>
      </w:pPr>
      <w:r>
        <w:t xml:space="preserve">Powyższy projekt uchwały omówiła </w:t>
      </w:r>
      <w:r>
        <w:t>Skarbnik Gminy – Pani Jolanta Godlewska.</w:t>
      </w:r>
    </w:p>
    <w:p w14:paraId="73C53144" w14:textId="77777777" w:rsidR="00EF5C7C" w:rsidRDefault="00000000">
      <w:pPr>
        <w:pStyle w:val="NormalnyWeb"/>
        <w:spacing w:after="240" w:afterAutospacing="0"/>
      </w:pPr>
      <w:r>
        <w:lastRenderedPageBreak/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Marcin Błaszczak, Grzegorz Godlewski, Edward Lenarciak, Sylwia Nowakowska, Hanna Rydzewska, Krzysztof Sikorski, Aleksander Stawiarz, Rafał Szumny, Henryk Ulatowski, Andrzej Wróbel</w:t>
      </w:r>
      <w:r>
        <w:br/>
        <w:t>NIEOBECNI (4)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Zdzisław Bogacki, Jadwiga Golon, Sylwia Majewska</w:t>
      </w:r>
      <w:r>
        <w:br/>
      </w:r>
      <w:r>
        <w:br/>
      </w:r>
      <w:r>
        <w:br/>
        <w:t>5. Podjęcie uchwały w sprawie Wieloletniej Prognozy Finansowej Gminy Szczytno na lata 2024-2028:</w:t>
      </w:r>
      <w:r>
        <w:br/>
      </w:r>
      <w:r>
        <w:br/>
        <w:t>a) odczytanie uchwały Składu Orzekającego Regionalnej Izby Obrachunkowej w Olsztynie w sprawie opinii o projekcie Wieloletniej Prognozy Finansowej Gminy Szczytno na lata 2024-2028;</w:t>
      </w:r>
      <w:r>
        <w:br/>
      </w:r>
      <w:r>
        <w:br/>
        <w:t>b) głosowanie nad projektem uchwały w sprawie Wieloletniej Prognozy Finansowej na lata 2024-2028.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projektem uchwały w sprawie Wieloletniej Prognozy Finansowej na lata 2024-2028..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Marcin Błaszczak, Grzegorz Godlewski, Edward Lenarciak, Sylwia Nowakowska, Hanna Rydzewska, Krzysztof Sikorski, Aleksander Stawiarz, Rafał Szumny, Henryk Ulatowski, Andrzej Wróbel</w:t>
      </w:r>
      <w:r>
        <w:br/>
        <w:t>NIEOBECNI (4)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Zdzisław Bogacki, Jadwiga Golon, Sylwia Majewska</w:t>
      </w:r>
      <w:r>
        <w:br/>
      </w:r>
      <w:r>
        <w:br/>
        <w:t>6. Uchwalenie budżetu Gminy Szczytno na 2024 rok:</w:t>
      </w:r>
      <w:r>
        <w:br/>
      </w:r>
      <w:r>
        <w:br/>
        <w:t>a) odczytanie uchwały Składu Orzekającego Regionalnej Izby Obrachunkowej w Olsztynie w sprawie opinii o przedłożonym przez Wójta Gminy Szczytno projekcie uchwały budżetowej na 2024 rok oraz o możliwości sfinansowania deficytu budżetowego przedstawionego w projekcie;</w:t>
      </w:r>
      <w:r>
        <w:br/>
      </w:r>
    </w:p>
    <w:p w14:paraId="72A0D9CD" w14:textId="77777777" w:rsidR="0038191A" w:rsidRDefault="00000000" w:rsidP="00B90CEA">
      <w:pPr>
        <w:pStyle w:val="NormalnyWeb"/>
        <w:spacing w:after="240" w:afterAutospacing="0"/>
      </w:pPr>
      <w:r>
        <w:lastRenderedPageBreak/>
        <w:t>b) odczytanie opinii Komisji stałych Rady Gminy Szczytno do projektu uchwały budżetowej na rok 2024;</w:t>
      </w:r>
      <w:r>
        <w:br/>
      </w:r>
      <w:r>
        <w:br/>
        <w:t>c) odczytanie projektu uchwały budżetowej;</w:t>
      </w:r>
      <w:r>
        <w:br/>
      </w:r>
      <w:r>
        <w:br/>
        <w:t>d) głosowanie nad projektem uchwały w sprawie uchwalenia budżetu Gminy Szczytno na 2024 rok.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projektem uchwały w sprawie uchwalenia budżetu Gminy Szczytno na 2024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Marcin Błaszczak, Grzegorz Godlewski, Edward Lenarciak, Sylwia Nowakowska, Hanna Rydzewska, Krzysztof Sikorski, Aleksander Stawiarz, Rafał Szumny, Henryk Ulatowski, Andrzej Wróbel</w:t>
      </w:r>
      <w:r>
        <w:br/>
        <w:t>NIEOBECNI (4)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Zdzisław Bogacki, Jadwiga Golon, Sylwia Majewska</w:t>
      </w:r>
      <w:r>
        <w:br/>
      </w:r>
      <w:r>
        <w:br/>
        <w:t>7. Pisemne interpelacje i zapytania radnych.</w:t>
      </w:r>
      <w:r>
        <w:br/>
      </w:r>
      <w:r>
        <w:br/>
      </w:r>
      <w:r>
        <w:br/>
        <w:t>8. Zapytania, wnioski, sprawy różne.</w:t>
      </w:r>
    </w:p>
    <w:p w14:paraId="1CB6AD37" w14:textId="24D274E9" w:rsidR="00000000" w:rsidRDefault="0038191A" w:rsidP="00B90CEA">
      <w:pPr>
        <w:pStyle w:val="NormalnyWeb"/>
        <w:spacing w:after="240" w:afterAutospacing="0"/>
      </w:pPr>
      <w:r>
        <w:t xml:space="preserve">Prezes </w:t>
      </w:r>
      <w:proofErr w:type="spellStart"/>
      <w:r>
        <w:t>ZGKiM</w:t>
      </w:r>
      <w:proofErr w:type="spellEnd"/>
      <w:r>
        <w:t xml:space="preserve"> w </w:t>
      </w:r>
      <w:proofErr w:type="spellStart"/>
      <w:r>
        <w:t>Kamionku</w:t>
      </w:r>
      <w:proofErr w:type="spellEnd"/>
      <w:r>
        <w:t xml:space="preserve"> - Pan Aleksander Godlewski zabrał głos w sprawie zakończonych inwestycji w 2023 r., m. in. na temat Stacji Uzdatniania Wody w Wawrochach.</w:t>
      </w:r>
      <w:r w:rsidR="00000000">
        <w:br/>
      </w:r>
      <w:r w:rsidR="00000000">
        <w:br/>
        <w:t>9. Zakończenie obrad.</w:t>
      </w:r>
      <w:r w:rsidR="00000000">
        <w:br/>
      </w:r>
    </w:p>
    <w:p w14:paraId="6C3BF76F" w14:textId="77777777" w:rsidR="00A902AC" w:rsidRDefault="00A902AC" w:rsidP="00B90CEA">
      <w:pPr>
        <w:pStyle w:val="NormalnyWeb"/>
        <w:spacing w:after="240" w:afterAutospacing="0"/>
      </w:pPr>
    </w:p>
    <w:p w14:paraId="271FEA3A" w14:textId="36B14C29" w:rsidR="00000000" w:rsidRDefault="00B90CEA">
      <w:pPr>
        <w:pStyle w:val="NormalnyWeb"/>
        <w:jc w:val="center"/>
      </w:pPr>
      <w:r>
        <w:t xml:space="preserve">                                                                          </w:t>
      </w:r>
      <w:r w:rsidR="00000000">
        <w:t>Przewodniczący</w:t>
      </w:r>
      <w:r>
        <w:t xml:space="preserve"> </w:t>
      </w:r>
      <w:r w:rsidR="00000000">
        <w:t>Rada Gminy Szczytno</w:t>
      </w:r>
    </w:p>
    <w:p w14:paraId="19F532E8" w14:textId="77777777" w:rsidR="00B90CEA" w:rsidRDefault="00B90CEA" w:rsidP="00B90CEA">
      <w:pPr>
        <w:pStyle w:val="NormalnyWeb"/>
        <w:jc w:val="center"/>
      </w:pPr>
      <w:r>
        <w:t xml:space="preserve">                                                                        Zbigniew Woźniak</w:t>
      </w:r>
      <w:r w:rsidR="00000000">
        <w:t> </w:t>
      </w:r>
    </w:p>
    <w:p w14:paraId="32D64638" w14:textId="77777777" w:rsidR="00A902AC" w:rsidRDefault="00A902AC" w:rsidP="00B90CEA">
      <w:pPr>
        <w:pStyle w:val="NormalnyWeb"/>
        <w:jc w:val="center"/>
      </w:pPr>
    </w:p>
    <w:p w14:paraId="43130F07" w14:textId="77777777" w:rsidR="00A902AC" w:rsidRDefault="00A902AC" w:rsidP="00B90CEA">
      <w:pPr>
        <w:pStyle w:val="NormalnyWeb"/>
        <w:jc w:val="center"/>
      </w:pPr>
    </w:p>
    <w:p w14:paraId="012D4562" w14:textId="38DBD6E0" w:rsidR="00000000" w:rsidRDefault="00000000" w:rsidP="00B90CEA">
      <w:pPr>
        <w:pStyle w:val="NormalnyWeb"/>
      </w:pPr>
      <w:r>
        <w:t xml:space="preserve">Przygotował(a): </w:t>
      </w:r>
      <w:r w:rsidR="00B90CEA">
        <w:t>Milena Jankiewicz</w:t>
      </w:r>
    </w:p>
    <w:p w14:paraId="40CB6DDC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285D2B1E">
          <v:rect id="_x0000_i1025" style="width:0;height:1.5pt" o:hralign="center" o:hrstd="t" o:hr="t" fillcolor="#a0a0a0" stroked="f"/>
        </w:pict>
      </w:r>
    </w:p>
    <w:p w14:paraId="57425FAC" w14:textId="77777777" w:rsidR="007972BD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9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C"/>
    <w:rsid w:val="0038191A"/>
    <w:rsid w:val="00462B48"/>
    <w:rsid w:val="007972BD"/>
    <w:rsid w:val="007E014C"/>
    <w:rsid w:val="00A902AC"/>
    <w:rsid w:val="00B90CEA"/>
    <w:rsid w:val="00E605AD"/>
    <w:rsid w:val="00E62665"/>
    <w:rsid w:val="00EF5C7C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1594F"/>
  <w15:chartTrackingRefBased/>
  <w15:docId w15:val="{0819B6EB-3781-4569-B122-0B77850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cp:lastPrinted>2023-12-18T13:30:00Z</cp:lastPrinted>
  <dcterms:created xsi:type="dcterms:W3CDTF">2023-12-18T13:43:00Z</dcterms:created>
  <dcterms:modified xsi:type="dcterms:W3CDTF">2023-12-18T13:43:00Z</dcterms:modified>
</cp:coreProperties>
</file>