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AD5C" w14:textId="77777777" w:rsidR="00204C36" w:rsidRDefault="00204C36">
      <w:pPr>
        <w:pStyle w:val="NormalnyWeb"/>
      </w:pPr>
      <w:r>
        <w:rPr>
          <w:b/>
          <w:bCs/>
        </w:rPr>
        <w:t>Rada Gminy Szczytno</w:t>
      </w:r>
      <w:r>
        <w:br/>
        <w:t>Wspólne Komisje Rady Gminy Szczytno</w:t>
      </w:r>
    </w:p>
    <w:p w14:paraId="74A5C0A3" w14:textId="3540E89A" w:rsidR="00204C36" w:rsidRDefault="00F85E46" w:rsidP="00F85E46">
      <w:pPr>
        <w:pStyle w:val="NormalnyWeb"/>
        <w:tabs>
          <w:tab w:val="left" w:pos="0"/>
          <w:tab w:val="left" w:pos="142"/>
        </w:tabs>
      </w:pPr>
      <w:r>
        <w:rPr>
          <w:b/>
          <w:bCs/>
        </w:rPr>
        <w:t xml:space="preserve">                                                       </w:t>
      </w:r>
      <w:r w:rsidR="00204C36" w:rsidRPr="00FE2891">
        <w:rPr>
          <w:b/>
          <w:bCs/>
        </w:rPr>
        <w:t>Protokół nr LXXIX</w:t>
      </w:r>
      <w:r>
        <w:br/>
      </w:r>
      <w:r w:rsidR="00204C36">
        <w:t xml:space="preserve"> Posiedzenie Komisji Wspólnych w dniu 27 września 2023 </w:t>
      </w:r>
      <w:r w:rsidR="00204C36">
        <w:br/>
        <w:t>Obrady rozpoczęto 27 września 2023 o godz. 13:20, a zakończono o godz. 13:</w:t>
      </w:r>
      <w:r>
        <w:t>55</w:t>
      </w:r>
      <w:r w:rsidR="00204C36">
        <w:t xml:space="preserve"> tego samego</w:t>
      </w:r>
      <w:r>
        <w:t xml:space="preserve"> </w:t>
      </w:r>
      <w:r w:rsidR="00204C36">
        <w:t>dnia.</w:t>
      </w:r>
    </w:p>
    <w:p w14:paraId="15DC2840" w14:textId="77777777" w:rsidR="00204C36" w:rsidRDefault="00204C36">
      <w:pPr>
        <w:pStyle w:val="NormalnyWeb"/>
      </w:pPr>
      <w:r>
        <w:t>W posiedzeniu wzięło udział 9 członków.</w:t>
      </w:r>
    </w:p>
    <w:p w14:paraId="3A00DC9E" w14:textId="77777777" w:rsidR="00204C36" w:rsidRDefault="00204C36">
      <w:pPr>
        <w:pStyle w:val="NormalnyWeb"/>
      </w:pPr>
      <w:r>
        <w:t>Obecni:</w:t>
      </w:r>
    </w:p>
    <w:p w14:paraId="4E1C6A2C" w14:textId="77777777" w:rsidR="00204C36" w:rsidRDefault="00204C36">
      <w:pPr>
        <w:pStyle w:val="NormalnyWeb"/>
      </w:pPr>
      <w:r>
        <w:t xml:space="preserve">1. </w:t>
      </w:r>
      <w:r>
        <w:rPr>
          <w:strike/>
        </w:rPr>
        <w:t xml:space="preserve">Małgorzata </w:t>
      </w:r>
      <w:proofErr w:type="spellStart"/>
      <w:r>
        <w:rPr>
          <w:strike/>
        </w:rP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 xml:space="preserve">6. </w:t>
      </w:r>
      <w:r>
        <w:rPr>
          <w:strike/>
        </w:rPr>
        <w:t>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 xml:space="preserve">11. </w:t>
      </w:r>
      <w:r>
        <w:rPr>
          <w:strike/>
        </w:rPr>
        <w:t>Aleksander Stawiarz</w:t>
      </w:r>
      <w:r>
        <w:br/>
        <w:t>12. Rafał Szumny</w:t>
      </w:r>
      <w:r>
        <w:br/>
        <w:t>13. Henryk Ulatowski</w:t>
      </w:r>
      <w:r>
        <w:br/>
        <w:t>14. Andrzej Wróbel</w:t>
      </w:r>
    </w:p>
    <w:p w14:paraId="3202A50C" w14:textId="77777777" w:rsidR="00EC4F98" w:rsidRDefault="00204C36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 w:rsidR="000F581A">
        <w:t>Przewodniczący Rady Gminy Szczytno</w:t>
      </w:r>
      <w:r w:rsidR="00CD465C">
        <w:t xml:space="preserve"> – Zbigniew Woźniak</w:t>
      </w:r>
      <w:r w:rsidR="000F581A">
        <w:t xml:space="preserve"> </w:t>
      </w:r>
      <w:r w:rsidR="004E07CA">
        <w:t xml:space="preserve">przywitał wszystkich zebranych i otworzył </w:t>
      </w:r>
      <w:r w:rsidR="004E07CA" w:rsidRPr="00CD465C">
        <w:t>LXXIX</w:t>
      </w:r>
      <w:r w:rsidR="004E07CA">
        <w:rPr>
          <w:b/>
          <w:bCs/>
        </w:rPr>
        <w:t xml:space="preserve"> </w:t>
      </w:r>
      <w:r w:rsidR="004E07CA">
        <w:t>Posiedzenie Komisji Wspólnych</w:t>
      </w:r>
      <w:r w:rsidR="00CD465C">
        <w:t>.</w:t>
      </w:r>
      <w:r>
        <w:br/>
      </w:r>
      <w:r>
        <w:br/>
        <w:t>2. Ustalenie porządku obrad.</w:t>
      </w:r>
    </w:p>
    <w:p w14:paraId="285C9B1A" w14:textId="77777777" w:rsidR="00790DE6" w:rsidRDefault="00790DE6">
      <w:pPr>
        <w:pStyle w:val="NormalnyWeb"/>
        <w:spacing w:after="240" w:afterAutospacing="0"/>
      </w:pPr>
      <w:bookmarkStart w:id="0" w:name="_Hlk147846062"/>
      <w:r>
        <w:rPr>
          <w:rStyle w:val="Pogrubienie"/>
          <w:u w:val="single"/>
        </w:rPr>
        <w:t>Wyniki głosowania</w:t>
      </w:r>
      <w:r>
        <w:br/>
      </w:r>
      <w:bookmarkEnd w:id="0"/>
      <w:r>
        <w:t>Przegłosowano porządek obrad :</w:t>
      </w:r>
      <w:r>
        <w:br/>
        <w:t>ZA: 9, PRZECIW: 0, WSTRZYMUJĘ: 0, BRAK GŁOSU: 0, NIEOBECNI: 5</w:t>
      </w:r>
      <w:r>
        <w:br/>
      </w:r>
      <w:r w:rsidR="00204C36">
        <w:br/>
        <w:t>3. Przyjęcie protokołu z poprzedniej sesji.</w:t>
      </w:r>
    </w:p>
    <w:p w14:paraId="03A3F1DE" w14:textId="77777777" w:rsidR="009A7ED2" w:rsidRDefault="0099508D" w:rsidP="009A7ED2">
      <w:pPr>
        <w:pStyle w:val="NormalnyWeb"/>
        <w:spacing w:after="240"/>
      </w:pPr>
      <w:r>
        <w:rPr>
          <w:rStyle w:val="Pogrubienie"/>
          <w:u w:val="single"/>
        </w:rPr>
        <w:t>Wyniki głosowania</w:t>
      </w:r>
      <w:r>
        <w:br/>
        <w:t>ZA: 9, PRZECIW: 0, WSTRZYMUJĘ: 0, BRAK GŁOSU: 0, NIEOBECNI: 5</w:t>
      </w:r>
      <w:r w:rsidR="00204C36">
        <w:br/>
      </w:r>
      <w:r w:rsidR="00204C36">
        <w:br/>
        <w:t>4.</w:t>
      </w:r>
    </w:p>
    <w:p w14:paraId="0BE8395E" w14:textId="5D5D4E87" w:rsidR="003B6DAA" w:rsidRDefault="00204C36" w:rsidP="009A7ED2">
      <w:pPr>
        <w:pStyle w:val="NormalnyWeb"/>
        <w:spacing w:after="240"/>
      </w:pPr>
      <w:r w:rsidRPr="002F3CB3">
        <w:rPr>
          <w:u w:val="single"/>
        </w:rPr>
        <w:t xml:space="preserve"> Podjęcie uchwał:</w:t>
      </w:r>
      <w:r w:rsidRPr="002F3CB3">
        <w:br/>
      </w:r>
      <w:r>
        <w:br/>
        <w:t>a) w sprawie uchwalenia miejscowego planu zagospodarowania przestrzennego w części obrębu geodezyjnego Trelkowo, gmina Szczytno;</w:t>
      </w:r>
      <w:r>
        <w:br/>
      </w:r>
      <w:r w:rsidR="003648F4">
        <w:t xml:space="preserve">Pan Marek Godlewski , szczegółowo przedstawił projekt uchwały w sprawie uchwalenia miejscowego planu zagospodarowania przestrzennego w części obrębu geodezyjnego </w:t>
      </w:r>
      <w:r w:rsidR="003648F4">
        <w:lastRenderedPageBreak/>
        <w:t xml:space="preserve">Trelkowo, gmina Szczytno </w:t>
      </w:r>
      <w:r w:rsidR="003B6DAA">
        <w:t>a mianowicie poinformował, iż</w:t>
      </w:r>
      <w:r w:rsidR="003B6DAA" w:rsidRPr="003B6DAA">
        <w:t xml:space="preserve"> </w:t>
      </w:r>
      <w:r w:rsidR="003B6DAA">
        <w:t xml:space="preserve">na podstawie art. 17 pkt 9 oraz art. 18 ustawy z dnia 27 marca 2003 roku o planowaniu i zagospodarowaniu przestrzennym (Dz. U. z 2023 r., poz. 977 z </w:t>
      </w:r>
      <w:proofErr w:type="spellStart"/>
      <w:r w:rsidR="003B6DAA">
        <w:t>późn</w:t>
      </w:r>
      <w:proofErr w:type="spellEnd"/>
      <w:r w:rsidR="003B6DAA">
        <w:t>. zm.) projekt planu został dwukrotnie wyłożony do publicznego wglądu wraz z prognozą oddziaływania na środowisko.</w:t>
      </w:r>
      <w:r w:rsidR="009F2FC6">
        <w:t xml:space="preserve"> </w:t>
      </w:r>
      <w:r w:rsidR="003B6DAA">
        <w:t xml:space="preserve">Pierwsze wyłożenie odbyło się w dniach od 23.02.2023 r. do 16.03.2023 r., uwagi należało złożyć do dnia 30.03.2023 r. Podczas pierwszego wyłożenia projektu miejscowego planu zagospodarowania przestrzennego w części obrębu geodezyjnego Trelkowo do publicznego wglądu, wpłynęła </w:t>
      </w:r>
      <w:r w:rsidR="003B6DAA" w:rsidRPr="003B6DAA">
        <w:rPr>
          <w:b/>
          <w:bCs/>
        </w:rPr>
        <w:t>1 uwaga</w:t>
      </w:r>
      <w:r w:rsidR="003B6DAA">
        <w:t xml:space="preserve"> składająca się z 6 podpunktów. Wójt Gminy Szczytno uwzględnił 4 z 6 podpunktów uwagi. W związku z powyższym Rada Gminy Szczytno musi odnieść się do  pozostałych 2 podpunktów wymienionych w załączniku nr 2</w:t>
      </w:r>
      <w:r w:rsidR="0062646A">
        <w:t xml:space="preserve"> projektu uchwały.</w:t>
      </w:r>
    </w:p>
    <w:p w14:paraId="5D4E1DD7" w14:textId="468AB00C" w:rsidR="003648F4" w:rsidRDefault="00B131D0" w:rsidP="0062646A">
      <w:pPr>
        <w:pStyle w:val="NormalnyWeb"/>
        <w:spacing w:after="240"/>
        <w:jc w:val="both"/>
      </w:pPr>
      <w:r>
        <w:t>Następnie</w:t>
      </w:r>
      <w:r w:rsidR="003B6DAA">
        <w:t xml:space="preserve"> Przewodniczący Rady Gminy Szczytno </w:t>
      </w:r>
      <w:r w:rsidR="003648F4">
        <w:t xml:space="preserve">poddał pod głosowanie ręczne </w:t>
      </w:r>
      <w:r w:rsidR="0062646A">
        <w:t>dwa</w:t>
      </w:r>
      <w:r w:rsidR="00862879">
        <w:t xml:space="preserve"> podpunkty uwagi  ww. projektu uchwały:</w:t>
      </w:r>
    </w:p>
    <w:p w14:paraId="2CAADBAA" w14:textId="63C3B6C8" w:rsidR="00862879" w:rsidRDefault="00862879" w:rsidP="00862879">
      <w:pPr>
        <w:pStyle w:val="NormalnyWeb"/>
        <w:numPr>
          <w:ilvl w:val="0"/>
          <w:numId w:val="1"/>
        </w:numPr>
        <w:spacing w:after="240"/>
      </w:pPr>
      <w:r>
        <w:t xml:space="preserve">Głosowano w sprawie </w:t>
      </w:r>
      <w:r w:rsidR="00D451DC">
        <w:t xml:space="preserve"> 1 podpunktu dot. </w:t>
      </w:r>
      <w:r>
        <w:t xml:space="preserve">wniosku o usunięcie dobranej kolorystyki dachu. </w:t>
      </w:r>
      <w:r w:rsidR="00D451DC">
        <w:br/>
      </w:r>
      <w:r>
        <w:t xml:space="preserve">Radni Gminy Szczytno w głosowaniu ręcznym przegłosowali </w:t>
      </w:r>
      <w:r w:rsidR="001A7112">
        <w:t>:</w:t>
      </w:r>
      <w:r>
        <w:t xml:space="preserve"> ZA- 0 </w:t>
      </w:r>
      <w:r w:rsidR="00D451DC">
        <w:t>, PRZECIW -</w:t>
      </w:r>
      <w:r w:rsidR="00C70DC4">
        <w:t>9</w:t>
      </w:r>
      <w:r w:rsidR="001A7112">
        <w:t>,</w:t>
      </w:r>
      <w:r w:rsidR="001A7112" w:rsidRPr="001A7112">
        <w:t xml:space="preserve"> </w:t>
      </w:r>
      <w:r w:rsidR="001A7112">
        <w:t>WSTRZYMUJĘ: 0</w:t>
      </w:r>
    </w:p>
    <w:p w14:paraId="0B4251A5" w14:textId="5BD46F8F" w:rsidR="00D451DC" w:rsidRPr="00D32D2A" w:rsidRDefault="00D451DC" w:rsidP="00D451DC">
      <w:pPr>
        <w:pStyle w:val="NormalnyWeb"/>
        <w:spacing w:after="240"/>
        <w:rPr>
          <w:u w:val="single"/>
        </w:rPr>
      </w:pPr>
      <w:r w:rsidRPr="00D32D2A">
        <w:rPr>
          <w:u w:val="single"/>
        </w:rPr>
        <w:t>Radni</w:t>
      </w:r>
      <w:r w:rsidR="00B86AD4">
        <w:rPr>
          <w:u w:val="single"/>
        </w:rPr>
        <w:t xml:space="preserve"> Gminy Szczytno</w:t>
      </w:r>
      <w:r w:rsidRPr="00D32D2A">
        <w:rPr>
          <w:u w:val="single"/>
        </w:rPr>
        <w:t xml:space="preserve"> podpunktu 1 uwagi w glosowaniu ręcznym  </w:t>
      </w:r>
      <w:r w:rsidRPr="00CA408D">
        <w:rPr>
          <w:b/>
          <w:bCs/>
          <w:u w:val="single"/>
        </w:rPr>
        <w:t>nie</w:t>
      </w:r>
      <w:r w:rsidRPr="00D32D2A">
        <w:rPr>
          <w:u w:val="single"/>
        </w:rPr>
        <w:t xml:space="preserve"> uwzględnili</w:t>
      </w:r>
      <w:r w:rsidR="0062646A" w:rsidRPr="00D32D2A">
        <w:rPr>
          <w:u w:val="single"/>
        </w:rPr>
        <w:t>.</w:t>
      </w:r>
    </w:p>
    <w:p w14:paraId="5379B1BC" w14:textId="56C9D6DB" w:rsidR="00D451DC" w:rsidRDefault="00D451DC" w:rsidP="00D451DC">
      <w:pPr>
        <w:pStyle w:val="NormalnyWeb"/>
        <w:numPr>
          <w:ilvl w:val="0"/>
          <w:numId w:val="1"/>
        </w:numPr>
        <w:spacing w:after="240"/>
      </w:pPr>
      <w:r>
        <w:t>Następnie głosowano  w sprawie wniosku o możliwość usytuowania na działkach obiektów tymczasowych.</w:t>
      </w:r>
      <w:r>
        <w:br/>
        <w:t xml:space="preserve"> Radni Gminy Szczytno w głosowaniu ręcznym przegłosowali  ZA- 0 , PRZECIW -</w:t>
      </w:r>
      <w:r w:rsidR="00C70DC4">
        <w:t>9</w:t>
      </w:r>
      <w:r w:rsidR="001A7112">
        <w:t>,</w:t>
      </w:r>
      <w:r w:rsidR="001A7112" w:rsidRPr="001A7112">
        <w:t xml:space="preserve"> </w:t>
      </w:r>
      <w:r w:rsidR="001A7112">
        <w:t xml:space="preserve">WSTRZYMUJĘ: 0 </w:t>
      </w:r>
    </w:p>
    <w:p w14:paraId="264C9990" w14:textId="1691D273" w:rsidR="008C68AC" w:rsidRDefault="00D451DC" w:rsidP="0021325E">
      <w:pPr>
        <w:pStyle w:val="NormalnyWeb"/>
        <w:spacing w:after="240"/>
        <w:ind w:left="142"/>
      </w:pPr>
      <w:r w:rsidRPr="00D32D2A">
        <w:rPr>
          <w:u w:val="single"/>
        </w:rPr>
        <w:t>Radni</w:t>
      </w:r>
      <w:r w:rsidR="00B86AD4">
        <w:rPr>
          <w:u w:val="single"/>
        </w:rPr>
        <w:t xml:space="preserve"> Gminy Szczytno</w:t>
      </w:r>
      <w:r w:rsidRPr="00D32D2A">
        <w:rPr>
          <w:u w:val="single"/>
        </w:rPr>
        <w:t xml:space="preserve"> podpunktu 2 uwagi w g</w:t>
      </w:r>
      <w:r w:rsidR="0062646A" w:rsidRPr="00D32D2A">
        <w:rPr>
          <w:u w:val="single"/>
        </w:rPr>
        <w:t>ł</w:t>
      </w:r>
      <w:r w:rsidRPr="00D32D2A">
        <w:rPr>
          <w:u w:val="single"/>
        </w:rPr>
        <w:t xml:space="preserve">osowaniu ręcznym  </w:t>
      </w:r>
      <w:r w:rsidRPr="00CA408D">
        <w:rPr>
          <w:b/>
          <w:bCs/>
          <w:u w:val="single"/>
        </w:rPr>
        <w:t>nie</w:t>
      </w:r>
      <w:r w:rsidRPr="00D32D2A">
        <w:rPr>
          <w:u w:val="single"/>
        </w:rPr>
        <w:t xml:space="preserve"> uwzględnili.</w:t>
      </w:r>
      <w:r w:rsidR="00204C36" w:rsidRPr="00D32D2A">
        <w:rPr>
          <w:u w:val="single"/>
        </w:rPr>
        <w:br/>
      </w:r>
      <w:r w:rsidR="00204C36">
        <w:br/>
      </w:r>
      <w:r w:rsidR="0021325E" w:rsidRPr="0021325E">
        <w:t xml:space="preserve">Po czym po przegłosowaniu uwagi </w:t>
      </w:r>
      <w:r w:rsidR="0021325E">
        <w:t>przystąpiono do g</w:t>
      </w:r>
      <w:r w:rsidR="00204C36" w:rsidRPr="0021325E">
        <w:t>łosowan</w:t>
      </w:r>
      <w:r w:rsidR="0021325E">
        <w:t xml:space="preserve">ia projektu uchwały </w:t>
      </w:r>
      <w:r w:rsidR="00204C36" w:rsidRPr="0021325E">
        <w:t>w sprawie</w:t>
      </w:r>
      <w:r w:rsidR="0021325E">
        <w:t xml:space="preserve"> </w:t>
      </w:r>
      <w:r w:rsidR="00204C36">
        <w:t xml:space="preserve">uchwalenia miejscowego planu zagospodarowania przestrzennego w części obrębu geodezyjnego Trelkowo, gmina Szczytno;. </w:t>
      </w:r>
      <w:r w:rsidR="00204C36">
        <w:br/>
      </w:r>
      <w:r w:rsidR="00204C36">
        <w:br/>
      </w:r>
      <w:r w:rsidR="0062646A">
        <w:rPr>
          <w:rStyle w:val="Pogrubienie"/>
          <w:u w:val="single"/>
        </w:rPr>
        <w:t xml:space="preserve">ostateczne  głosowanie </w:t>
      </w:r>
      <w:r w:rsidR="00CD688B">
        <w:rPr>
          <w:rStyle w:val="Pogrubienie"/>
          <w:u w:val="single"/>
        </w:rPr>
        <w:t xml:space="preserve">nad wprowadzeniem </w:t>
      </w:r>
      <w:r w:rsidR="0062646A">
        <w:rPr>
          <w:rStyle w:val="Pogrubienie"/>
          <w:u w:val="single"/>
        </w:rPr>
        <w:t xml:space="preserve">projektu uchwały </w:t>
      </w:r>
      <w:r w:rsidR="00CD688B">
        <w:rPr>
          <w:rStyle w:val="Pogrubienie"/>
          <w:u w:val="single"/>
        </w:rPr>
        <w:t xml:space="preserve">na sesję </w:t>
      </w:r>
      <w:r w:rsidR="0062646A" w:rsidRPr="0021325E">
        <w:t>w sprawie</w:t>
      </w:r>
      <w:r w:rsidR="0062646A">
        <w:t xml:space="preserve"> uchwalenia miejscowego planu zagospodarowania przestrzennego w części obrębu geodezyjnego Trelkowo, gmina Szczytno;. </w:t>
      </w:r>
      <w:r w:rsidR="0062646A">
        <w:br/>
      </w:r>
      <w:r w:rsidR="00204C36">
        <w:br/>
        <w:t>ZA: 9, PRZECIW: 0, WSTRZYMUJĘ: 0, BRAK GŁOSU: 0, NIEOBECNI: 5</w:t>
      </w:r>
      <w:r w:rsidR="00204C36">
        <w:br/>
      </w:r>
      <w:r w:rsidR="00204C36">
        <w:br/>
      </w:r>
      <w:r w:rsidR="00204C36">
        <w:rPr>
          <w:u w:val="single"/>
        </w:rPr>
        <w:t>Wyniki imienne:</w:t>
      </w:r>
      <w:r w:rsidR="00204C36">
        <w:br/>
        <w:t>ZA (9)</w:t>
      </w:r>
      <w:r w:rsidR="00204C36">
        <w:br/>
        <w:t>Marcin Błaszczak, Zdzisław Bogacki, Jadwiga Golon, Sylwia Nowakowska, Hanna Rydzewska, Krzysztof Sikorski, Rafał Szumny, Henryk Ulatowski, Andrzej Wróbel</w:t>
      </w:r>
      <w:r w:rsidR="00204C36">
        <w:br/>
        <w:t>NIEOBECNI (5)</w:t>
      </w:r>
      <w:r w:rsidR="00204C36">
        <w:br/>
        <w:t xml:space="preserve">Małgorzata </w:t>
      </w:r>
      <w:proofErr w:type="spellStart"/>
      <w:r w:rsidR="00204C36">
        <w:t>Antosiak</w:t>
      </w:r>
      <w:proofErr w:type="spellEnd"/>
      <w:r w:rsidR="00204C36">
        <w:t>, Grzegorz Godlewski, Edward Lenarciak, Sylwia Majewska, Aleksander Stawiarz</w:t>
      </w:r>
      <w:r w:rsidR="00204C36">
        <w:br/>
      </w:r>
      <w:r w:rsidR="00204C36">
        <w:br/>
        <w:t>b) w sprawie zmiany Wieloletniej Prognozy Finansowej na lata 2023-2028;</w:t>
      </w:r>
      <w:r w:rsidR="00204C36">
        <w:br/>
      </w:r>
      <w:r w:rsidR="00204C36">
        <w:br/>
      </w:r>
      <w:r w:rsidR="00204C36">
        <w:rPr>
          <w:b/>
          <w:bCs/>
          <w:u w:val="single"/>
        </w:rPr>
        <w:t>Głosowano w sprawie:</w:t>
      </w:r>
      <w:r w:rsidR="00204C36">
        <w:br/>
        <w:t xml:space="preserve">w sprawie zmiany Wieloletniej Prognozy Finansowej na lata 2023-2028;. </w:t>
      </w:r>
    </w:p>
    <w:p w14:paraId="377A0400" w14:textId="2967308F" w:rsidR="00204C36" w:rsidRDefault="00204C36" w:rsidP="008C68AC">
      <w:pPr>
        <w:pStyle w:val="NormalnyWeb"/>
        <w:spacing w:after="240"/>
        <w:ind w:left="142"/>
      </w:pPr>
      <w:r>
        <w:lastRenderedPageBreak/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>Marcin Błaszczak, Zdzisław Bogacki, Jadwiga Golon, Sylwia Nowakowska, Hanna Rydzewska, Krzysztof Sikorski, Rafał Szumny, Henryk Ulatowski, Andrzej Wróbel</w:t>
      </w:r>
      <w:r>
        <w:br/>
        <w:t>NIEOBECNI (5)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Edward Lenarciak, Sylwia Majewska, Aleksander Stawiarz</w:t>
      </w:r>
      <w:r>
        <w:br/>
      </w:r>
      <w:r>
        <w:br/>
        <w:t>c) w sprawie zmian w budżecie Gminy Szczytno na 2023 rok;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rok;. </w:t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WSTRZYMUJĘ: 0, BRAK GŁOSU: 0, NIEOBECNI: 5</w:t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>Marcin Błaszczak, Zdzisław Bogacki, Jadwiga Golon, Sylwia Nowakowska, Hanna Rydzewska, Krzysztof Sikorski, Rafał Szumny, Henryk Ulatowski, Andrzej Wróbel</w:t>
      </w:r>
      <w:r>
        <w:br/>
        <w:t>NIEOBECNI (5)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Edward Lenarciak, Sylwia Majewska, Aleksander Stawiarz</w:t>
      </w:r>
      <w:r>
        <w:br/>
        <w:t>d) w sprawie przekazania skargi według właściwości.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przekazania skargi według właściwości.. </w:t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WSTRZYMUJĘ: 0, BRAK GŁOSU: 0, NIEOBECNI: 5</w:t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>Marcin Błaszczak, Zdzisław Bogacki, Jadwiga Golon, Sylwia Nowakowska, Hanna Rydzewska, Krzysztof Sikorski, Rafał Szumny, Henryk Ulatowski, Andrzej Wróbel</w:t>
      </w:r>
      <w:r>
        <w:br/>
        <w:t>NIEOBECNI (5)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Edward Lenarciak, Sylwia Majewska, Aleksander Stawiarz</w:t>
      </w:r>
      <w:r>
        <w:br/>
        <w:t>5. Pisemne interpelacje i zapytania radnych.</w:t>
      </w:r>
      <w:r>
        <w:br/>
        <w:t>6. Zapytania, wnioski, sprawy różne.</w:t>
      </w:r>
      <w:r>
        <w:br/>
        <w:t>7. Zakończenie obrad.</w:t>
      </w:r>
    </w:p>
    <w:p w14:paraId="5EF83B41" w14:textId="18607937" w:rsidR="00204C36" w:rsidRDefault="00204C36" w:rsidP="008C68AC">
      <w:pPr>
        <w:pStyle w:val="NormalnyWeb"/>
        <w:ind w:left="2124" w:firstLine="708"/>
        <w:jc w:val="center"/>
      </w:pPr>
      <w:r>
        <w:t>Przewodniczący</w:t>
      </w:r>
      <w:r w:rsidR="008C68AC">
        <w:t xml:space="preserve"> </w:t>
      </w:r>
      <w:r>
        <w:t>Rada Gminy Szczytno</w:t>
      </w:r>
    </w:p>
    <w:p w14:paraId="33B60F9B" w14:textId="63EC9065" w:rsidR="008C68AC" w:rsidRDefault="008C68AC" w:rsidP="008C68AC">
      <w:pPr>
        <w:pStyle w:val="NormalnyWeb"/>
        <w:ind w:left="1416" w:firstLine="708"/>
        <w:jc w:val="center"/>
      </w:pPr>
      <w:r>
        <w:t>Zbigniew Woźniak</w:t>
      </w:r>
    </w:p>
    <w:p w14:paraId="740622D9" w14:textId="77777777" w:rsidR="00204C36" w:rsidRDefault="00204C36">
      <w:pPr>
        <w:pStyle w:val="NormalnyWeb"/>
        <w:jc w:val="center"/>
      </w:pPr>
      <w:r>
        <w:t> </w:t>
      </w:r>
    </w:p>
    <w:p w14:paraId="381E0697" w14:textId="4D4EA888" w:rsidR="00204C36" w:rsidRPr="008C68AC" w:rsidRDefault="00204C36" w:rsidP="008C68AC">
      <w:pPr>
        <w:pStyle w:val="NormalnyWeb"/>
        <w:rPr>
          <w:rFonts w:eastAsia="Times New Roman"/>
          <w:sz w:val="16"/>
          <w:szCs w:val="16"/>
        </w:rPr>
      </w:pPr>
      <w:r>
        <w:br/>
      </w:r>
      <w:r w:rsidRPr="008C68AC">
        <w:rPr>
          <w:sz w:val="16"/>
          <w:szCs w:val="16"/>
        </w:rPr>
        <w:t xml:space="preserve">Przygotował(a): </w:t>
      </w:r>
      <w:r w:rsidR="008C68AC" w:rsidRPr="008C68AC">
        <w:rPr>
          <w:sz w:val="16"/>
          <w:szCs w:val="16"/>
        </w:rPr>
        <w:t>Steczka Agnieszka</w:t>
      </w:r>
    </w:p>
    <w:p w14:paraId="72EF9895" w14:textId="77777777" w:rsidR="00204C36" w:rsidRDefault="00204C3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20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9B6"/>
    <w:multiLevelType w:val="hybridMultilevel"/>
    <w:tmpl w:val="4050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25E9"/>
    <w:multiLevelType w:val="hybridMultilevel"/>
    <w:tmpl w:val="4F828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81994">
    <w:abstractNumId w:val="0"/>
  </w:num>
  <w:num w:numId="2" w16cid:durableId="26943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6"/>
    <w:rsid w:val="000F581A"/>
    <w:rsid w:val="00190F3B"/>
    <w:rsid w:val="001A7112"/>
    <w:rsid w:val="00204C36"/>
    <w:rsid w:val="0021325E"/>
    <w:rsid w:val="002F3CB3"/>
    <w:rsid w:val="003109F5"/>
    <w:rsid w:val="003648F4"/>
    <w:rsid w:val="003B6DAA"/>
    <w:rsid w:val="003D1B04"/>
    <w:rsid w:val="004807C7"/>
    <w:rsid w:val="004E07CA"/>
    <w:rsid w:val="0062646A"/>
    <w:rsid w:val="007313FF"/>
    <w:rsid w:val="00790DE6"/>
    <w:rsid w:val="00862879"/>
    <w:rsid w:val="008C68AC"/>
    <w:rsid w:val="0099508D"/>
    <w:rsid w:val="009A7ED2"/>
    <w:rsid w:val="009F2FC6"/>
    <w:rsid w:val="00B131D0"/>
    <w:rsid w:val="00B86AD4"/>
    <w:rsid w:val="00C70DC4"/>
    <w:rsid w:val="00C91228"/>
    <w:rsid w:val="00CA408D"/>
    <w:rsid w:val="00CD465C"/>
    <w:rsid w:val="00CD688B"/>
    <w:rsid w:val="00D32D2A"/>
    <w:rsid w:val="00D451DC"/>
    <w:rsid w:val="00EC4F98"/>
    <w:rsid w:val="00F2361A"/>
    <w:rsid w:val="00F85E46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81B6D"/>
  <w15:chartTrackingRefBased/>
  <w15:docId w15:val="{8204DBF3-E202-46DB-B6E1-DDB56C11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F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FC6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FC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722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50</cp:revision>
  <dcterms:created xsi:type="dcterms:W3CDTF">2023-10-10T13:50:00Z</dcterms:created>
  <dcterms:modified xsi:type="dcterms:W3CDTF">2023-10-10T15:06:00Z</dcterms:modified>
</cp:coreProperties>
</file>