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E911" w14:textId="2893F643" w:rsidR="0086185C" w:rsidRDefault="0086185C" w:rsidP="0086185C">
      <w:pPr>
        <w:jc w:val="center"/>
        <w:rPr>
          <w:b/>
          <w:caps/>
        </w:rPr>
      </w:pPr>
      <w:r>
        <w:rPr>
          <w:b/>
          <w:caps/>
        </w:rPr>
        <w:t>Uchwała Nr LXXIV/………/2023</w:t>
      </w:r>
      <w:r>
        <w:rPr>
          <w:b/>
          <w:caps/>
        </w:rPr>
        <w:br/>
        <w:t>Rady Gminy Szczytno</w:t>
      </w:r>
    </w:p>
    <w:p w14:paraId="078914D6" w14:textId="45FFDBB0" w:rsidR="0086185C" w:rsidRDefault="0086185C" w:rsidP="0086185C">
      <w:pPr>
        <w:spacing w:before="280" w:after="280"/>
        <w:jc w:val="center"/>
        <w:rPr>
          <w:b/>
          <w:caps/>
        </w:rPr>
      </w:pPr>
      <w:r>
        <w:t xml:space="preserve">z dnia </w:t>
      </w:r>
      <w:r w:rsidR="00F56CA2">
        <w:t xml:space="preserve">24 sierpnia </w:t>
      </w:r>
      <w:r>
        <w:t xml:space="preserve"> 2023 r.</w:t>
      </w:r>
    </w:p>
    <w:p w14:paraId="30F0F92F" w14:textId="039BC51C" w:rsidR="0086185C" w:rsidRPr="000872B6" w:rsidRDefault="0086185C" w:rsidP="0086185C">
      <w:pPr>
        <w:keepNext/>
        <w:spacing w:after="480"/>
        <w:jc w:val="center"/>
        <w:rPr>
          <w:bCs/>
        </w:rPr>
      </w:pPr>
      <w:bookmarkStart w:id="0" w:name="OLE_LINK4"/>
      <w:r w:rsidRPr="000872B6">
        <w:rPr>
          <w:bCs/>
        </w:rPr>
        <w:t>w sprawie rozpatrzenia skarg Pani Elżbiety M. na działalność Wójta Gminy Szczytno</w:t>
      </w:r>
    </w:p>
    <w:bookmarkEnd w:id="0"/>
    <w:p w14:paraId="279456B1" w14:textId="77777777" w:rsidR="0086185C" w:rsidRDefault="0086185C" w:rsidP="0086185C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2022 r. poz. 559, 583 ze zm.), art. 229 pkt 3 Kodeks postępowania administracyjnego (Dz. U. z 2022 r. poz. 2000 z poźn. zm.) Rady Gminy Szczytno uchwala, co następuje:</w:t>
      </w:r>
    </w:p>
    <w:p w14:paraId="00CE9D3F" w14:textId="6869D5FA" w:rsidR="0086185C" w:rsidRDefault="0086185C" w:rsidP="0086185C">
      <w:pPr>
        <w:keepLines/>
        <w:spacing w:before="120" w:after="120"/>
        <w:ind w:firstLine="340"/>
      </w:pPr>
      <w:r>
        <w:rPr>
          <w:b/>
        </w:rPr>
        <w:t>§ 1. </w:t>
      </w:r>
      <w:bookmarkStart w:id="1" w:name="_Hlk139622063"/>
      <w:r>
        <w:t>Po rozpatrzeniu skarg</w:t>
      </w:r>
      <w:r w:rsidR="0025016B">
        <w:t>i</w:t>
      </w:r>
      <w:r>
        <w:t xml:space="preserve"> Pani Elżbiety M.</w:t>
      </w:r>
      <w:r w:rsidR="000872B6">
        <w:t xml:space="preserve"> na</w:t>
      </w:r>
      <w:r>
        <w:t xml:space="preserve"> działalność Wójta Gminy Szczytno, Rada Gminy Szczytno uznaje skarg</w:t>
      </w:r>
      <w:r w:rsidR="0025016B">
        <w:t>ę</w:t>
      </w:r>
      <w:r>
        <w:t xml:space="preserve"> za </w:t>
      </w:r>
      <w:r w:rsidR="00B77999">
        <w:t>…………..</w:t>
      </w:r>
      <w:r>
        <w:t>, z przyczyn określonych w uzasadnieniu stanowiącym załącznik</w:t>
      </w:r>
      <w:r w:rsidR="00A751DB">
        <w:t xml:space="preserve"> </w:t>
      </w:r>
      <w:r>
        <w:t>do niniejszej uchwały.</w:t>
      </w:r>
    </w:p>
    <w:p w14:paraId="11731E4E" w14:textId="57A5D8AE" w:rsidR="0086185C" w:rsidRDefault="0086185C" w:rsidP="0086185C">
      <w:pPr>
        <w:keepLines/>
        <w:spacing w:before="120" w:after="120"/>
        <w:ind w:firstLine="340"/>
      </w:pPr>
      <w:bookmarkStart w:id="2" w:name="_Hlk139622044"/>
      <w:bookmarkEnd w:id="1"/>
      <w:r>
        <w:rPr>
          <w:b/>
        </w:rPr>
        <w:t>§ </w:t>
      </w:r>
      <w:bookmarkEnd w:id="2"/>
      <w:r w:rsidR="00FB1B4E">
        <w:rPr>
          <w:b/>
        </w:rPr>
        <w:t>3</w:t>
      </w:r>
      <w:r>
        <w:rPr>
          <w:b/>
        </w:rPr>
        <w:t>. </w:t>
      </w:r>
      <w:r>
        <w:t>Uchwała wchodzi w życie z dniem podjęcia i podlega ogłoszeniu w sposób zwyczajowo przyjęty.</w:t>
      </w:r>
    </w:p>
    <w:p w14:paraId="4E2BAE21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667551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E6526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928C68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F4EAB8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113F95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A75674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F9E812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29F8FF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1B175D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9939FA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DFC4DC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C270E57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E8D6CB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15372F6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990B56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A6BF9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EE36D58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294614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5A99C06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99FD5FB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8EA21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0327A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59677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84F33B5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78E1CDF" w14:textId="77777777" w:rsidR="002B4534" w:rsidRDefault="002B4534"/>
    <w:sectPr w:rsidR="002B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7"/>
    <w:rsid w:val="000872B6"/>
    <w:rsid w:val="001E25D2"/>
    <w:rsid w:val="0025016B"/>
    <w:rsid w:val="002A6289"/>
    <w:rsid w:val="002B4534"/>
    <w:rsid w:val="00390A8D"/>
    <w:rsid w:val="00577CF2"/>
    <w:rsid w:val="006A2DC5"/>
    <w:rsid w:val="0086185C"/>
    <w:rsid w:val="008F38C8"/>
    <w:rsid w:val="0092238A"/>
    <w:rsid w:val="00A751DB"/>
    <w:rsid w:val="00B77999"/>
    <w:rsid w:val="00C15E4B"/>
    <w:rsid w:val="00D534D0"/>
    <w:rsid w:val="00E13EB5"/>
    <w:rsid w:val="00F50F27"/>
    <w:rsid w:val="00F56CA2"/>
    <w:rsid w:val="00F84EE2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D5A"/>
  <w15:chartTrackingRefBased/>
  <w15:docId w15:val="{073459B3-1BBA-43B0-8F19-FCCF71D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5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2023-07-07T09:41:00Z</cp:lastPrinted>
  <dcterms:created xsi:type="dcterms:W3CDTF">2023-07-06T13:49:00Z</dcterms:created>
  <dcterms:modified xsi:type="dcterms:W3CDTF">2023-08-23T12:13:00Z</dcterms:modified>
</cp:coreProperties>
</file>