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1109" w14:textId="73E303FF" w:rsidR="000D77A1" w:rsidRDefault="000D77A1" w:rsidP="000D77A1">
      <w:pPr>
        <w:spacing w:line="360" w:lineRule="auto"/>
        <w:rPr>
          <w:rFonts w:ascii="Times New Roman" w:hAnsi="Times New Roman" w:cs="Times New Roman"/>
        </w:rPr>
      </w:pPr>
      <w:r w:rsidRPr="000D77A1">
        <w:rPr>
          <w:rFonts w:ascii="Times New Roman" w:hAnsi="Times New Roman" w:cs="Times New Roman"/>
          <w:b/>
          <w:bCs/>
        </w:rPr>
        <w:t>Rada Gminy Szczytno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356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Szczytno, </w:t>
      </w:r>
      <w:r w:rsidR="00FF56D8">
        <w:rPr>
          <w:rFonts w:ascii="Times New Roman" w:hAnsi="Times New Roman" w:cs="Times New Roman"/>
        </w:rPr>
        <w:t>12</w:t>
      </w:r>
      <w:r w:rsidR="00914548">
        <w:rPr>
          <w:rFonts w:ascii="Times New Roman" w:hAnsi="Times New Roman" w:cs="Times New Roman"/>
        </w:rPr>
        <w:t xml:space="preserve"> </w:t>
      </w:r>
      <w:r w:rsidR="00FF56D8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</w:t>
      </w:r>
      <w:r w:rsidR="002835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14:paraId="7455117F" w14:textId="4A6D7999" w:rsidR="000D77A1" w:rsidRDefault="000D77A1" w:rsidP="000D77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Skarg, Wniosków i Petycji</w:t>
      </w:r>
    </w:p>
    <w:p w14:paraId="7F9BFC9D" w14:textId="77777777" w:rsidR="000D77A1" w:rsidRDefault="000D77A1" w:rsidP="000D7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0163092E" w14:textId="08E17411" w:rsidR="000D77A1" w:rsidRDefault="000D77A1" w:rsidP="00CC0C38">
      <w:pPr>
        <w:jc w:val="both"/>
        <w:rPr>
          <w:rFonts w:ascii="Times New Roman" w:hAnsi="Times New Roman" w:cs="Times New Roman"/>
        </w:rPr>
      </w:pPr>
      <w:r w:rsidRPr="005D4A83">
        <w:rPr>
          <w:rFonts w:ascii="Times New Roman" w:hAnsi="Times New Roman" w:cs="Times New Roman"/>
          <w:b/>
          <w:bCs/>
        </w:rPr>
        <w:t xml:space="preserve">Stanowisko Komisji Skarg, Wniosków i Petycji z dnia </w:t>
      </w:r>
      <w:r w:rsidR="00FF56D8" w:rsidRPr="005D4A83">
        <w:rPr>
          <w:rFonts w:ascii="Times New Roman" w:hAnsi="Times New Roman" w:cs="Times New Roman"/>
          <w:b/>
          <w:bCs/>
        </w:rPr>
        <w:t>12</w:t>
      </w:r>
      <w:r w:rsidRPr="005D4A83">
        <w:rPr>
          <w:rFonts w:ascii="Times New Roman" w:hAnsi="Times New Roman" w:cs="Times New Roman"/>
          <w:b/>
          <w:bCs/>
        </w:rPr>
        <w:t xml:space="preserve"> </w:t>
      </w:r>
      <w:r w:rsidR="00FF56D8" w:rsidRPr="005D4A83">
        <w:rPr>
          <w:rFonts w:ascii="Times New Roman" w:hAnsi="Times New Roman" w:cs="Times New Roman"/>
          <w:b/>
          <w:bCs/>
        </w:rPr>
        <w:t>maja</w:t>
      </w:r>
      <w:r w:rsidRPr="005D4A83">
        <w:rPr>
          <w:rFonts w:ascii="Times New Roman" w:hAnsi="Times New Roman" w:cs="Times New Roman"/>
          <w:b/>
          <w:bCs/>
        </w:rPr>
        <w:t xml:space="preserve"> 202</w:t>
      </w:r>
      <w:r w:rsidR="00283565" w:rsidRPr="005D4A8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r. w sprawie rozpatrzenia skargi </w:t>
      </w:r>
      <w:r w:rsidR="00C303E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an</w:t>
      </w:r>
      <w:r w:rsidR="00E7684B">
        <w:rPr>
          <w:rFonts w:ascii="Times New Roman" w:hAnsi="Times New Roman" w:cs="Times New Roman"/>
        </w:rPr>
        <w:t>i</w:t>
      </w:r>
      <w:r w:rsidR="00C303E0">
        <w:rPr>
          <w:rFonts w:ascii="Times New Roman" w:hAnsi="Times New Roman" w:cs="Times New Roman"/>
        </w:rPr>
        <w:t xml:space="preserve"> </w:t>
      </w:r>
      <w:r w:rsidR="00E7684B">
        <w:rPr>
          <w:rFonts w:ascii="Times New Roman" w:hAnsi="Times New Roman" w:cs="Times New Roman"/>
        </w:rPr>
        <w:t xml:space="preserve">Elżbiety M. </w:t>
      </w:r>
      <w:r w:rsidR="00C303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działalność Wójta </w:t>
      </w:r>
      <w:r w:rsidR="00C303E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miny Szczytno</w:t>
      </w:r>
      <w:r w:rsidR="00E7684B">
        <w:rPr>
          <w:rFonts w:ascii="Times New Roman" w:hAnsi="Times New Roman" w:cs="Times New Roman"/>
        </w:rPr>
        <w:t xml:space="preserve"> i </w:t>
      </w:r>
      <w:r w:rsidR="00CC0C38">
        <w:rPr>
          <w:rFonts w:ascii="Times New Roman" w:eastAsia="Times New Roman" w:hAnsi="Times New Roman" w:cs="Times New Roman"/>
          <w:kern w:val="0"/>
          <w:lang w:eastAsia="pl-PL"/>
        </w:rPr>
        <w:t>Prezesa  Zakładu Gospodarki Komunalnej i Mieszkaniowej w Kamionku Sp. z o.o.</w:t>
      </w:r>
    </w:p>
    <w:p w14:paraId="5250CA48" w14:textId="77777777" w:rsidR="000D77A1" w:rsidRDefault="000D77A1" w:rsidP="000D77A1">
      <w:pPr>
        <w:spacing w:line="360" w:lineRule="auto"/>
        <w:rPr>
          <w:rFonts w:ascii="Times New Roman" w:hAnsi="Times New Roman" w:cs="Times New Roman"/>
        </w:rPr>
      </w:pPr>
    </w:p>
    <w:p w14:paraId="04E793A0" w14:textId="1AF1019F" w:rsidR="002B4534" w:rsidRDefault="000D77A1" w:rsidP="000D77A1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Skarg, Wniosków i Petycji  Rady Gminy Szczytno, na posiedzeniu w dni</w:t>
      </w:r>
      <w:r w:rsidR="00C303E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br/>
      </w:r>
      <w:r w:rsidR="001C0E2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1C0E2E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</w:t>
      </w:r>
      <w:r w:rsidR="002835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składzie:</w:t>
      </w:r>
    </w:p>
    <w:p w14:paraId="4FC03D64" w14:textId="1D0001A4" w:rsidR="000D77A1" w:rsidRDefault="000D77A1" w:rsidP="000D77A1">
      <w:pPr>
        <w:ind w:right="-142"/>
        <w:jc w:val="both"/>
        <w:rPr>
          <w:rFonts w:ascii="Times New Roman" w:hAnsi="Times New Roman" w:cs="Times New Roman"/>
        </w:rPr>
      </w:pPr>
    </w:p>
    <w:p w14:paraId="785961EB" w14:textId="563C697A" w:rsidR="00084DFF" w:rsidRPr="00BA0BED" w:rsidRDefault="00084DFF" w:rsidP="000D77A1">
      <w:pPr>
        <w:pStyle w:val="Akapitzlist"/>
        <w:numPr>
          <w:ilvl w:val="0"/>
          <w:numId w:val="1"/>
        </w:numPr>
        <w:ind w:right="-142"/>
        <w:jc w:val="both"/>
      </w:pPr>
      <w:r w:rsidRPr="00BA0BED">
        <w:t>Krzysztof Sikorski</w:t>
      </w:r>
    </w:p>
    <w:p w14:paraId="244BC207" w14:textId="27A35EB3" w:rsidR="000D77A1" w:rsidRPr="00BA0BED" w:rsidRDefault="000D77A1" w:rsidP="000D77A1">
      <w:pPr>
        <w:pStyle w:val="Akapitzlist"/>
        <w:numPr>
          <w:ilvl w:val="0"/>
          <w:numId w:val="1"/>
        </w:numPr>
        <w:ind w:right="-142"/>
        <w:jc w:val="both"/>
      </w:pPr>
      <w:r w:rsidRPr="00BA0BED">
        <w:t>Marcin B</w:t>
      </w:r>
      <w:r w:rsidR="00BA0BED">
        <w:t>ł</w:t>
      </w:r>
      <w:r w:rsidRPr="00BA0BED">
        <w:t>aszczak</w:t>
      </w:r>
    </w:p>
    <w:p w14:paraId="33A775DB" w14:textId="17BB8463" w:rsidR="000D77A1" w:rsidRPr="00BA0BED" w:rsidRDefault="000D77A1" w:rsidP="000D77A1">
      <w:pPr>
        <w:pStyle w:val="Akapitzlist"/>
        <w:numPr>
          <w:ilvl w:val="0"/>
          <w:numId w:val="1"/>
        </w:numPr>
        <w:ind w:right="-142"/>
        <w:jc w:val="both"/>
      </w:pPr>
      <w:r w:rsidRPr="00BA0BED">
        <w:t>Henryk Ulatowski</w:t>
      </w:r>
    </w:p>
    <w:p w14:paraId="0FD27E45" w14:textId="2F297CF3" w:rsidR="000D77A1" w:rsidRDefault="000D77A1" w:rsidP="000D77A1">
      <w:pPr>
        <w:pStyle w:val="Akapitzlist"/>
        <w:numPr>
          <w:ilvl w:val="0"/>
          <w:numId w:val="1"/>
        </w:numPr>
        <w:ind w:right="-142"/>
        <w:jc w:val="both"/>
      </w:pPr>
      <w:r w:rsidRPr="00BA0BED">
        <w:t>Zdzisław Bogacki</w:t>
      </w:r>
    </w:p>
    <w:p w14:paraId="51E01177" w14:textId="66364977" w:rsidR="00E87535" w:rsidRDefault="00FF56D8" w:rsidP="00E87535">
      <w:pPr>
        <w:pStyle w:val="Akapitzlist"/>
        <w:numPr>
          <w:ilvl w:val="0"/>
          <w:numId w:val="1"/>
        </w:numPr>
        <w:ind w:right="-142"/>
        <w:jc w:val="both"/>
      </w:pPr>
      <w:r>
        <w:t>Małgorzata Antosiak</w:t>
      </w:r>
    </w:p>
    <w:p w14:paraId="046F2567" w14:textId="77777777" w:rsidR="000019F2" w:rsidRDefault="000019F2" w:rsidP="000019F2">
      <w:pPr>
        <w:ind w:right="-142"/>
        <w:jc w:val="both"/>
      </w:pPr>
    </w:p>
    <w:p w14:paraId="6BBD1A24" w14:textId="5EB1C3D1" w:rsidR="000019F2" w:rsidRPr="00A930B7" w:rsidRDefault="000019F2" w:rsidP="00E95409">
      <w:pPr>
        <w:tabs>
          <w:tab w:val="left" w:pos="0"/>
        </w:tabs>
        <w:spacing w:line="276" w:lineRule="auto"/>
        <w:jc w:val="both"/>
        <w:rPr>
          <w:rFonts w:ascii="Times New Roman" w:eastAsiaTheme="minorHAnsi" w:hAnsi="Times New Roman" w:cs="Times New Roman"/>
          <w:kern w:val="2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Pani Elżbieta M. w dniu 14.03.2023 r. </w:t>
      </w:r>
      <w:r>
        <w:rPr>
          <w:rFonts w:ascii="Times New Roman" w:hAnsi="Times New Roman" w:cs="Times New Roman"/>
        </w:rPr>
        <w:t xml:space="preserve">wniosła skargę na działalność Wójta Gminy Szczytno. </w:t>
      </w:r>
      <w:r>
        <w:rPr>
          <w:rFonts w:ascii="Times New Roman" w:eastAsia="Times New Roman" w:hAnsi="Times New Roman" w:cs="Times New Roman"/>
          <w:kern w:val="0"/>
          <w:lang w:eastAsia="pl-PL"/>
        </w:rPr>
        <w:t>Przedmiotowa skarga została skierowana do rozpatrzenia przez Komisję Skarg, Wniosków i Petycji.</w:t>
      </w:r>
      <w:r w:rsidR="00A930B7">
        <w:rPr>
          <w:rFonts w:ascii="Times New Roman" w:eastAsiaTheme="minorHAnsi" w:hAnsi="Times New Roman" w:cs="Times New Roman"/>
          <w:kern w:val="2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</w:rPr>
        <w:t>Komisja w dniu 12.05.2023 r. odbyła posiedzenie, zapoznała się treścią oskarżeń</w:t>
      </w:r>
      <w:r w:rsidR="00A930B7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wobec Wójta Gminy Szczytno i </w:t>
      </w:r>
      <w:bookmarkStart w:id="0" w:name="_Hlk135124205"/>
      <w:r>
        <w:rPr>
          <w:rFonts w:ascii="Times New Roman" w:eastAsia="Times New Roman" w:hAnsi="Times New Roman" w:cs="Times New Roman"/>
          <w:kern w:val="0"/>
          <w:lang w:eastAsia="pl-PL"/>
        </w:rPr>
        <w:t>Prezesa  Zakładu Gospodarki Komunalnej i Mieszkaniowej w Kamionku Sp. z o.o.</w:t>
      </w:r>
      <w:bookmarkEnd w:id="0"/>
      <w:r w:rsidR="00A930B7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Komisja Skarg, Wniosków i Petycji stwierdziła, że w skardze, która wpłynęła 14.03.2023 r. skarżąca nie wskazała nowych okoliczności, a jedynie powiela zarzuty przedstawione w skargach poprzednich. Członkowie komisji uznali, że powyższa skarga jest tożsama w treści ze skargą uznaną uprzednio przez Radę Gminy Szczytno za bezzasadną. Na podstawie  uchwały </w:t>
      </w:r>
      <w:bookmarkStart w:id="1" w:name="_Hlk135047006"/>
      <w:r>
        <w:rPr>
          <w:rFonts w:ascii="Times New Roman" w:eastAsia="Times New Roman" w:hAnsi="Times New Roman" w:cs="Times New Roman"/>
          <w:kern w:val="0"/>
          <w:lang w:eastAsia="pl-PL"/>
        </w:rPr>
        <w:t>N</w:t>
      </w:r>
      <w:r w:rsidR="00A930B7">
        <w:rPr>
          <w:rFonts w:ascii="Times New Roman" w:eastAsia="Times New Roman" w:hAnsi="Times New Roman" w:cs="Times New Roman"/>
          <w:kern w:val="0"/>
          <w:lang w:eastAsia="pl-PL"/>
        </w:rPr>
        <w:t>r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LIX/430/2022</w:t>
      </w:r>
      <w:r w:rsidR="00A930B7">
        <w:rPr>
          <w:rFonts w:ascii="Times New Roman" w:eastAsia="Times New Roman" w:hAnsi="Times New Roman" w:cs="Times New Roman"/>
          <w:kern w:val="0"/>
          <w:lang w:eastAsia="pl-PL"/>
        </w:rPr>
        <w:t xml:space="preserve"> Rady Gminy Szczytno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z dnia 29 lipca 2022 r. w sprawie rozpatrzenia skargi na działalność Wójta Gminy Szczytno</w:t>
      </w:r>
      <w:r w:rsidR="00EB0473">
        <w:rPr>
          <w:rFonts w:ascii="Times New Roman" w:eastAsia="Times New Roman" w:hAnsi="Times New Roman" w:cs="Times New Roman"/>
          <w:kern w:val="0"/>
          <w:lang w:eastAsia="pl-PL"/>
        </w:rPr>
        <w:t>,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bookmarkStart w:id="2" w:name="_Hlk135123894"/>
      <w:r w:rsidR="00A930B7">
        <w:rPr>
          <w:rFonts w:ascii="Times New Roman" w:eastAsia="Times New Roman" w:hAnsi="Times New Roman" w:cs="Times New Roman"/>
          <w:kern w:val="0"/>
          <w:lang w:eastAsia="pl-PL"/>
        </w:rPr>
        <w:t>o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bydwie skargi dotyczyły </w:t>
      </w:r>
      <w:r w:rsidR="003E3C51">
        <w:rPr>
          <w:rFonts w:ascii="Times New Roman" w:eastAsia="Times New Roman" w:hAnsi="Times New Roman" w:cs="Times New Roman"/>
          <w:kern w:val="0"/>
          <w:lang w:eastAsia="pl-PL"/>
        </w:rPr>
        <w:t>nie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dopuszczalnego, w uznaniu skarżącej, stanu technicznego proponowanego mieszkania socjalnego w miejscowości Wawrochy 30, 12-100 Szczytno. </w:t>
      </w:r>
      <w:bookmarkEnd w:id="1"/>
      <w:bookmarkEnd w:id="2"/>
    </w:p>
    <w:p w14:paraId="50A0B809" w14:textId="5D2C8C83" w:rsidR="000019F2" w:rsidRDefault="000019F2" w:rsidP="00E95409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Zgodnie z treścią art. 239 § 1 Kodeks postępowania administracyjnego, (t.j. Dz. U. z 2022r. poz. 2000 z poźn. zm.) w przypadku gdy skarga, w wyniku jej rozpatrzenia, została uznana za bezzasadną i jej bezzasadność wykazano w odpowiedzi na skargę, a skarżący ponowi skargę bez wskazania nowych okoliczności- organ właściwy do jej rozpatrzenia może podtrzymać swoje poprzednie stanowisko z odpowiednią adnotacją w aktach sprawy- bez zawiadamiania skarżącego, co będzie tożsame z rozstrzygnięciem skargi.</w:t>
      </w:r>
    </w:p>
    <w:p w14:paraId="43D80315" w14:textId="635F224C" w:rsidR="000019F2" w:rsidRPr="00EF669D" w:rsidRDefault="000019F2" w:rsidP="00E95409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W związku z powyższym członkowie komisji  postanowili uznać przedmiotową skargę za ponowną skargę uznaną uprzednio za bezzasadną i przedstawić swoje stanowisko co do ponownego uznania tej skargi za bezzasadną Radzie Gminy Szczytno.</w:t>
      </w:r>
    </w:p>
    <w:p w14:paraId="4F4EA13A" w14:textId="77777777" w:rsidR="00E87535" w:rsidRDefault="00E87535" w:rsidP="00E87535">
      <w:pPr>
        <w:pStyle w:val="Akapitzlist"/>
        <w:ind w:right="-142"/>
        <w:jc w:val="both"/>
      </w:pPr>
    </w:p>
    <w:p w14:paraId="0471C846" w14:textId="65C43762" w:rsidR="000D77A1" w:rsidRDefault="0084422A" w:rsidP="000D77A1">
      <w:pPr>
        <w:ind w:left="5670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D77A1" w:rsidRPr="000D77A1">
        <w:rPr>
          <w:sz w:val="20"/>
          <w:szCs w:val="20"/>
        </w:rPr>
        <w:t>Przewodnicząc</w:t>
      </w:r>
      <w:r w:rsidR="00586871">
        <w:rPr>
          <w:sz w:val="20"/>
          <w:szCs w:val="20"/>
        </w:rPr>
        <w:t>y</w:t>
      </w:r>
      <w:r w:rsidR="000D77A1" w:rsidRPr="000D77A1">
        <w:rPr>
          <w:sz w:val="20"/>
          <w:szCs w:val="20"/>
        </w:rPr>
        <w:t xml:space="preserve"> Komisji Skarg, </w:t>
      </w:r>
      <w:r w:rsidR="000D77A1">
        <w:rPr>
          <w:sz w:val="20"/>
          <w:szCs w:val="20"/>
        </w:rPr>
        <w:t xml:space="preserve"> </w:t>
      </w:r>
    </w:p>
    <w:p w14:paraId="4C64F1A3" w14:textId="5A3DD0C5" w:rsidR="000D77A1" w:rsidRDefault="000D77A1" w:rsidP="000D77A1">
      <w:pPr>
        <w:ind w:left="5670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4422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D77A1">
        <w:rPr>
          <w:sz w:val="20"/>
          <w:szCs w:val="20"/>
        </w:rPr>
        <w:t>Wniosków i Petycji</w:t>
      </w:r>
    </w:p>
    <w:p w14:paraId="1CC168C5" w14:textId="18BE3993" w:rsidR="000D77A1" w:rsidRDefault="000621D3" w:rsidP="000D77A1">
      <w:pPr>
        <w:ind w:left="5670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-//-</w:t>
      </w:r>
    </w:p>
    <w:p w14:paraId="37DEEDBC" w14:textId="597D35AF" w:rsidR="000D77A1" w:rsidRDefault="0084422A" w:rsidP="00586871">
      <w:pPr>
        <w:ind w:left="5670" w:right="-142" w:firstLine="7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86871">
        <w:rPr>
          <w:sz w:val="20"/>
          <w:szCs w:val="20"/>
        </w:rPr>
        <w:t>Krzysztof Sikorski</w:t>
      </w:r>
    </w:p>
    <w:p w14:paraId="750BE75A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964C7F5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7A76BE29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59B12A86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8D1C11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89CFD63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D11EA94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B0B2461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069D8537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7AE7989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82D79A8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0533E0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3590E22A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A35C9B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7ACBC9F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562F4D0E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30DA3C88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F53F2CF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77E5D70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7578A945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51AFACCB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1F1A76A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A71F874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0FA66B54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ED8F5D8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705765A5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5C9053E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083AB706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C65DE2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DF3D9FB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79647A21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D446B84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F526C8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048FAFD8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73EB0E2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5305B0F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3462C0B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D357784" w14:textId="77777777" w:rsidR="00F32318" w:rsidRPr="000D77A1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sectPr w:rsidR="00F32318" w:rsidRPr="000D77A1" w:rsidSect="00A930B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9A1"/>
    <w:multiLevelType w:val="hybridMultilevel"/>
    <w:tmpl w:val="3A786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1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3E"/>
    <w:rsid w:val="000019F2"/>
    <w:rsid w:val="00024D97"/>
    <w:rsid w:val="000621D3"/>
    <w:rsid w:val="00084DFF"/>
    <w:rsid w:val="000D77A1"/>
    <w:rsid w:val="00154B93"/>
    <w:rsid w:val="0016653E"/>
    <w:rsid w:val="001C0E2E"/>
    <w:rsid w:val="002628BB"/>
    <w:rsid w:val="00283565"/>
    <w:rsid w:val="002B4534"/>
    <w:rsid w:val="003E3C51"/>
    <w:rsid w:val="004006C6"/>
    <w:rsid w:val="004E1842"/>
    <w:rsid w:val="00527201"/>
    <w:rsid w:val="00586871"/>
    <w:rsid w:val="0059557E"/>
    <w:rsid w:val="005D4A83"/>
    <w:rsid w:val="007820FE"/>
    <w:rsid w:val="00816335"/>
    <w:rsid w:val="0084422A"/>
    <w:rsid w:val="008552EE"/>
    <w:rsid w:val="00914548"/>
    <w:rsid w:val="00A930B7"/>
    <w:rsid w:val="00BA0BED"/>
    <w:rsid w:val="00BA44AB"/>
    <w:rsid w:val="00C303E0"/>
    <w:rsid w:val="00CC0C38"/>
    <w:rsid w:val="00CC3B1A"/>
    <w:rsid w:val="00DE67E5"/>
    <w:rsid w:val="00E7684B"/>
    <w:rsid w:val="00E87535"/>
    <w:rsid w:val="00E95409"/>
    <w:rsid w:val="00EB0473"/>
    <w:rsid w:val="00EF669D"/>
    <w:rsid w:val="00F32318"/>
    <w:rsid w:val="00F57170"/>
    <w:rsid w:val="00F84EE2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6346"/>
  <w15:chartTrackingRefBased/>
  <w15:docId w15:val="{EEEEFE3B-BE83-460F-8EA4-30ACABE7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7A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7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2023-05-16T13:54:00Z</cp:lastPrinted>
  <dcterms:created xsi:type="dcterms:W3CDTF">2023-05-16T14:01:00Z</dcterms:created>
  <dcterms:modified xsi:type="dcterms:W3CDTF">2023-05-17T06:48:00Z</dcterms:modified>
</cp:coreProperties>
</file>