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9B5B" w14:textId="77777777" w:rsidR="00737593" w:rsidRDefault="00737593" w:rsidP="00737593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b/>
        </w:rPr>
        <w:t>Uchwała nr ………..</w:t>
      </w:r>
    </w:p>
    <w:p w14:paraId="46BBDBC8" w14:textId="77777777" w:rsidR="00737593" w:rsidRDefault="00737593" w:rsidP="00737593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b/>
        </w:rPr>
        <w:t>Rady Gminy Szczytno</w:t>
      </w:r>
    </w:p>
    <w:p w14:paraId="2FEB6CE3" w14:textId="77777777" w:rsidR="00737593" w:rsidRDefault="00737593" w:rsidP="00737593">
      <w:pPr>
        <w:pStyle w:val="Standard"/>
        <w:spacing w:line="276" w:lineRule="auto"/>
        <w:jc w:val="center"/>
        <w:rPr>
          <w:b/>
        </w:rPr>
      </w:pPr>
      <w:r>
        <w:rPr>
          <w:b/>
        </w:rPr>
        <w:t>z dnia …………………. r.</w:t>
      </w:r>
    </w:p>
    <w:p w14:paraId="75BD0326" w14:textId="77777777" w:rsidR="00737593" w:rsidRDefault="00737593" w:rsidP="00737593">
      <w:pPr>
        <w:pStyle w:val="Standard"/>
        <w:spacing w:line="276" w:lineRule="auto"/>
        <w:jc w:val="center"/>
        <w:rPr>
          <w:b/>
        </w:rPr>
      </w:pPr>
    </w:p>
    <w:p w14:paraId="6F2EBBF8" w14:textId="77777777" w:rsidR="00737593" w:rsidRDefault="00737593" w:rsidP="00737593">
      <w:pPr>
        <w:pStyle w:val="Standard"/>
        <w:jc w:val="center"/>
      </w:pPr>
    </w:p>
    <w:p w14:paraId="6EEDF9F9" w14:textId="77777777" w:rsidR="00737593" w:rsidRDefault="00737593" w:rsidP="00737593">
      <w:pPr>
        <w:pStyle w:val="Standard"/>
        <w:jc w:val="center"/>
        <w:rPr>
          <w:i/>
        </w:rPr>
      </w:pPr>
      <w:bookmarkStart w:id="0" w:name="_Hlk101351123"/>
      <w:r>
        <w:t xml:space="preserve">w sprawie rozpatrzenia skargi Pana Sławomira Ł. na działalność </w:t>
      </w:r>
      <w:bookmarkEnd w:id="0"/>
      <w:r>
        <w:t>Wójta Gminy Szczytno</w:t>
      </w:r>
    </w:p>
    <w:p w14:paraId="3A9BC06A" w14:textId="77777777" w:rsidR="00737593" w:rsidRDefault="00737593" w:rsidP="00737593">
      <w:pPr>
        <w:pStyle w:val="Standard"/>
        <w:jc w:val="both"/>
        <w:rPr>
          <w:i/>
        </w:rPr>
      </w:pPr>
    </w:p>
    <w:p w14:paraId="04317F33" w14:textId="77777777" w:rsidR="00737593" w:rsidRDefault="00737593" w:rsidP="00737593">
      <w:pPr>
        <w:pStyle w:val="Standard"/>
        <w:jc w:val="both"/>
      </w:pPr>
      <w:r>
        <w:t xml:space="preserve">Na podstawie art. 18 ust. 2 pkt 15 ustawy z dnia 8 marca 1990 r. o samorządzie gminnym </w:t>
      </w:r>
      <w:r>
        <w:br/>
        <w:t>(t.j. – Dz. U. z 2023 r., poz. 40 i 572.) i art. 229 pkt 3 Kodeksu Postępowania Administracyjnego z dnia 14 czerwca 1960 r. (Dz.U. 2022 r. poz. 2000 ze zm.), Rada Gminy Szczytno uchwala, co następuje:</w:t>
      </w:r>
    </w:p>
    <w:p w14:paraId="79E96F16" w14:textId="77777777" w:rsidR="00737593" w:rsidRDefault="00737593" w:rsidP="00737593">
      <w:pPr>
        <w:pStyle w:val="Standard"/>
        <w:jc w:val="both"/>
      </w:pPr>
    </w:p>
    <w:p w14:paraId="0B579B9A" w14:textId="77777777" w:rsidR="00737593" w:rsidRDefault="00737593" w:rsidP="00737593">
      <w:pPr>
        <w:pStyle w:val="Standard"/>
        <w:jc w:val="center"/>
        <w:rPr>
          <w:b/>
        </w:rPr>
      </w:pPr>
      <w:r>
        <w:rPr>
          <w:b/>
        </w:rPr>
        <w:t>§ 1</w:t>
      </w:r>
    </w:p>
    <w:p w14:paraId="3AF9191E" w14:textId="77777777" w:rsidR="00737593" w:rsidRDefault="00737593" w:rsidP="00737593">
      <w:pPr>
        <w:pStyle w:val="Standard"/>
        <w:jc w:val="center"/>
        <w:rPr>
          <w:b/>
        </w:rPr>
      </w:pPr>
    </w:p>
    <w:p w14:paraId="01457A41" w14:textId="3576E9C0" w:rsidR="00737593" w:rsidRDefault="00737593" w:rsidP="00737593">
      <w:pPr>
        <w:pStyle w:val="Standard"/>
        <w:jc w:val="both"/>
        <w:rPr>
          <w:b/>
        </w:rPr>
      </w:pPr>
      <w:r>
        <w:t xml:space="preserve">Po rozpatrzeniu skargi Pana Sławomira Ł. na działalność Wójta Gminy Szczytno Rada Gminy Szczytno uznaje skargę za </w:t>
      </w:r>
      <w:r w:rsidR="007D018C">
        <w:t>niezasadną</w:t>
      </w:r>
      <w:r>
        <w:t>, z przyczyn określonych w uzasadnieniu stanowiącym załącznik do niniejszej uchwały.</w:t>
      </w:r>
    </w:p>
    <w:p w14:paraId="616FC7BC" w14:textId="77777777" w:rsidR="00737593" w:rsidRDefault="00737593" w:rsidP="00737593">
      <w:pPr>
        <w:pStyle w:val="Standard"/>
        <w:jc w:val="center"/>
        <w:rPr>
          <w:b/>
        </w:rPr>
      </w:pPr>
    </w:p>
    <w:p w14:paraId="184E5303" w14:textId="77777777" w:rsidR="00737593" w:rsidRDefault="00737593" w:rsidP="00737593">
      <w:pPr>
        <w:pStyle w:val="Standard"/>
        <w:jc w:val="center"/>
        <w:rPr>
          <w:b/>
        </w:rPr>
      </w:pPr>
      <w:r>
        <w:rPr>
          <w:b/>
        </w:rPr>
        <w:t>§ 2</w:t>
      </w:r>
    </w:p>
    <w:p w14:paraId="0FD3659F" w14:textId="77777777" w:rsidR="00737593" w:rsidRDefault="00737593" w:rsidP="00737593">
      <w:pPr>
        <w:pStyle w:val="Standard"/>
        <w:jc w:val="center"/>
        <w:rPr>
          <w:b/>
        </w:rPr>
      </w:pPr>
    </w:p>
    <w:p w14:paraId="3BEE3BD6" w14:textId="77777777" w:rsidR="00737593" w:rsidRDefault="00737593" w:rsidP="00737593">
      <w:pPr>
        <w:pStyle w:val="Standard"/>
        <w:jc w:val="both"/>
      </w:pPr>
      <w:r>
        <w:t>Uchwała wchodzi w życie z dniem podjęcia i podlega ogłoszeniu w sposób zwyczajowo przyjęty.</w:t>
      </w:r>
    </w:p>
    <w:p w14:paraId="4776E3A8" w14:textId="77777777" w:rsidR="002B4534" w:rsidRDefault="002B4534"/>
    <w:sectPr w:rsidR="002B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D6"/>
    <w:rsid w:val="00085CD6"/>
    <w:rsid w:val="002B4534"/>
    <w:rsid w:val="00390A8D"/>
    <w:rsid w:val="00737593"/>
    <w:rsid w:val="007D018C"/>
    <w:rsid w:val="00F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5FC"/>
  <w15:chartTrackingRefBased/>
  <w15:docId w15:val="{DA60BCCD-4B05-4BEC-BDB3-B1901C47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75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2023-05-17T07:00:00Z</dcterms:created>
  <dcterms:modified xsi:type="dcterms:W3CDTF">2023-05-17T07:04:00Z</dcterms:modified>
</cp:coreProperties>
</file>