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90" w:rsidRDefault="006F7990" w:rsidP="006F7990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</w:t>
      </w:r>
      <w:r>
        <w:rPr>
          <w:rFonts w:ascii="Arial" w:hAnsi="Arial" w:cs="Arial"/>
          <w:b/>
          <w:sz w:val="22"/>
          <w:szCs w:val="22"/>
        </w:rPr>
        <w:t>Uchwała nr ………. / 2023                                 PROJEKT</w:t>
      </w:r>
    </w:p>
    <w:p w:rsidR="006F7990" w:rsidRDefault="006F7990" w:rsidP="006F799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:rsidR="006F7990" w:rsidRDefault="006F7990" w:rsidP="006F799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dnia……...2023 roku</w:t>
      </w:r>
    </w:p>
    <w:p w:rsidR="006F7990" w:rsidRDefault="006F7990" w:rsidP="006F799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6F7990" w:rsidRDefault="006F7990" w:rsidP="006F799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F7990" w:rsidRDefault="006F7990" w:rsidP="006F7990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w sprawie: </w:t>
      </w:r>
      <w:r>
        <w:rPr>
          <w:rFonts w:ascii="Arial" w:hAnsi="Arial" w:cs="Arial"/>
          <w:i/>
          <w:sz w:val="22"/>
          <w:szCs w:val="22"/>
        </w:rPr>
        <w:t>wyrażenia zgody na udostępnienie nieruchomości gruntowych stanowiących mienie gminne</w:t>
      </w:r>
    </w:p>
    <w:p w:rsidR="006F7990" w:rsidRDefault="006F7990" w:rsidP="006F7990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6F7990" w:rsidRDefault="006F7990" w:rsidP="006F7990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6F7990" w:rsidRDefault="006F7990" w:rsidP="006F799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podstawie art. 18 ust. 2 pkt. 9 lit. a ustawy z dnia 8 marca 1990 r. o samorządzie gminnym  (tj. Dz. U. z 2023 r. poz. 40)  oraz  art. 37  ust. 4 i 4a ustawy z dnia 21 sierpnia 1997 roku o gospodarce nieruchomościami (Dz. U. z 202</w:t>
      </w:r>
      <w:r w:rsidR="00991B0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r., poz. </w:t>
      </w:r>
      <w:r w:rsidR="00991B0B">
        <w:rPr>
          <w:rFonts w:ascii="Arial" w:hAnsi="Arial" w:cs="Arial"/>
          <w:sz w:val="22"/>
          <w:szCs w:val="22"/>
        </w:rPr>
        <w:t>344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) Rada Gminy Szczytno uchwala, co następuje:</w:t>
      </w:r>
    </w:p>
    <w:p w:rsidR="006F7990" w:rsidRDefault="006F7990" w:rsidP="006F799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6F7990" w:rsidRDefault="006F7990" w:rsidP="006F799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6F7990" w:rsidRDefault="006F7990" w:rsidP="006F799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6F7990" w:rsidRDefault="006F7990" w:rsidP="006F799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  się zgodę na nieodpłatne udostępnienie na rzecz NEXERA Sp. z o.o. z siedzibą w Warszawie, Al. Jana Pawła II 29, 00-867 Warszawa, na potrzeby posadowienia na nieruchomości i utrzymywania infrastruktury telekomunikacyjnej w postaci kabla światłowodowego doziemnego oraz zawieszonego na słupach, wraz z osprzętem, następujących nieruchomości gruntowych, na okres 10 lat:</w:t>
      </w:r>
    </w:p>
    <w:p w:rsidR="006F7990" w:rsidRDefault="006F7990" w:rsidP="006F7990">
      <w:pPr>
        <w:pStyle w:val="Standard"/>
        <w:ind w:left="283"/>
        <w:jc w:val="both"/>
        <w:rPr>
          <w:rFonts w:ascii="Arial" w:hAnsi="Arial" w:cs="Arial"/>
          <w:sz w:val="22"/>
          <w:szCs w:val="22"/>
        </w:rPr>
      </w:pPr>
    </w:p>
    <w:p w:rsidR="006F7990" w:rsidRDefault="006F7990" w:rsidP="006F7990">
      <w:pPr>
        <w:pStyle w:val="Standard"/>
        <w:ind w:left="283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działka ewidencyjna nr </w:t>
      </w:r>
      <w:r w:rsidRPr="006F7990">
        <w:rPr>
          <w:rFonts w:ascii="Arial" w:hAnsi="Arial" w:cs="Arial"/>
          <w:b/>
          <w:color w:val="000000"/>
          <w:sz w:val="22"/>
          <w:szCs w:val="22"/>
        </w:rPr>
        <w:t>6/9</w:t>
      </w:r>
      <w:r>
        <w:rPr>
          <w:rFonts w:ascii="Arial" w:hAnsi="Arial" w:cs="Arial"/>
          <w:color w:val="000000"/>
          <w:sz w:val="22"/>
          <w:szCs w:val="22"/>
        </w:rPr>
        <w:t xml:space="preserve"> o powierzchni 0,1585 ha, obręb geodezyjny Lipowa Góra Zachodnia w zakresie udziału 258/1000 części stanowiących własność Gminy Szczytno,</w:t>
      </w:r>
    </w:p>
    <w:p w:rsidR="006F7990" w:rsidRDefault="006F7990" w:rsidP="006F7990">
      <w:pPr>
        <w:pStyle w:val="Standard"/>
        <w:ind w:left="283" w:hanging="3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działka  ewidencyjna  nr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66/3  </w:t>
      </w:r>
      <w:r>
        <w:rPr>
          <w:rFonts w:ascii="Arial" w:hAnsi="Arial" w:cs="Arial"/>
          <w:color w:val="000000"/>
          <w:sz w:val="22"/>
          <w:szCs w:val="22"/>
        </w:rPr>
        <w:t>o  powierzchni  0,0326 ha,  obręb geodezyjny Szczycionek, w zakresie udziału 52/100 części stanowiących własność Gminy Szczytno.</w:t>
      </w:r>
    </w:p>
    <w:p w:rsidR="006F7990" w:rsidRDefault="006F7990" w:rsidP="006F799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6F7990" w:rsidRDefault="006F7990" w:rsidP="006F799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:rsidR="006F7990" w:rsidRDefault="006F7990" w:rsidP="006F799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6F7990" w:rsidRDefault="006F7990" w:rsidP="006F799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Szczytno.</w:t>
      </w:r>
    </w:p>
    <w:p w:rsidR="006F7990" w:rsidRDefault="006F7990" w:rsidP="006F799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6F7990" w:rsidRDefault="006F7990" w:rsidP="006F799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</w:p>
    <w:p w:rsidR="006F7990" w:rsidRDefault="006F7990" w:rsidP="006F7990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6F7990" w:rsidRDefault="006F7990" w:rsidP="006F799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6F7990" w:rsidRDefault="006F7990" w:rsidP="006F7990"/>
    <w:p w:rsidR="00E04E1C" w:rsidRDefault="00E04E1C"/>
    <w:sectPr w:rsidR="00E0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C7"/>
    <w:rsid w:val="000337C7"/>
    <w:rsid w:val="006F7990"/>
    <w:rsid w:val="00991B0B"/>
    <w:rsid w:val="00E0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94824-D56F-437E-A7B7-8F415945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99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799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P103K2</dc:creator>
  <cp:keywords/>
  <dc:description/>
  <cp:lastModifiedBy>P103K2</cp:lastModifiedBy>
  <cp:revision>3</cp:revision>
  <dcterms:created xsi:type="dcterms:W3CDTF">2023-04-05T12:08:00Z</dcterms:created>
  <dcterms:modified xsi:type="dcterms:W3CDTF">2023-04-06T06:02:00Z</dcterms:modified>
</cp:coreProperties>
</file>