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7" w:rsidRPr="00635D1B" w:rsidRDefault="00722B17">
      <w:pPr>
        <w:autoSpaceDE w:val="0"/>
        <w:autoSpaceDN w:val="0"/>
        <w:spacing w:after="208" w:line="220" w:lineRule="exact"/>
        <w:rPr>
          <w:rFonts w:ascii="Arial" w:hAnsi="Arial" w:cs="Arial"/>
        </w:rPr>
      </w:pPr>
    </w:p>
    <w:p w:rsidR="00722B17" w:rsidRPr="00635D1B" w:rsidRDefault="001B2A21">
      <w:pPr>
        <w:autoSpaceDE w:val="0"/>
        <w:autoSpaceDN w:val="0"/>
        <w:spacing w:after="0" w:line="233" w:lineRule="auto"/>
        <w:ind w:right="4012"/>
        <w:jc w:val="right"/>
        <w:rPr>
          <w:rFonts w:ascii="Arial" w:hAnsi="Arial" w:cs="Arial"/>
        </w:rPr>
      </w:pPr>
      <w:r w:rsidRPr="00635D1B">
        <w:rPr>
          <w:rFonts w:ascii="Arial" w:eastAsia="Times New Roman" w:hAnsi="Arial" w:cs="Arial"/>
          <w:b/>
          <w:i/>
          <w:color w:val="000000"/>
          <w:sz w:val="20"/>
          <w:u w:val="single"/>
        </w:rPr>
        <w:t>Projekt</w:t>
      </w:r>
    </w:p>
    <w:p w:rsidR="00722B17" w:rsidRPr="00635D1B" w:rsidRDefault="00781808" w:rsidP="00781808">
      <w:pPr>
        <w:autoSpaceDE w:val="0"/>
        <w:autoSpaceDN w:val="0"/>
        <w:spacing w:before="238" w:after="0" w:line="222" w:lineRule="exact"/>
        <w:ind w:left="5040" w:right="2506" w:firstLine="720"/>
        <w:rPr>
          <w:rFonts w:ascii="Arial" w:hAnsi="Arial" w:cs="Arial"/>
        </w:rPr>
      </w:pPr>
      <w:r w:rsidRPr="00635D1B">
        <w:rPr>
          <w:rFonts w:ascii="Arial" w:eastAsia="TimesNewRomanPSMT" w:hAnsi="Arial" w:cs="Arial"/>
          <w:color w:val="000000"/>
          <w:sz w:val="20"/>
        </w:rPr>
        <w:t xml:space="preserve">      </w:t>
      </w:r>
      <w:r w:rsidR="001B2A21" w:rsidRPr="00635D1B">
        <w:rPr>
          <w:rFonts w:ascii="Arial" w:eastAsia="TimesNewRomanPSMT" w:hAnsi="Arial" w:cs="Arial"/>
          <w:color w:val="000000"/>
          <w:sz w:val="20"/>
        </w:rPr>
        <w:t xml:space="preserve">z </w:t>
      </w:r>
      <w:r w:rsidRPr="00635D1B">
        <w:rPr>
          <w:rFonts w:ascii="Arial" w:eastAsia="TimesNewRomanPSMT" w:hAnsi="Arial" w:cs="Arial"/>
          <w:color w:val="000000"/>
          <w:sz w:val="20"/>
        </w:rPr>
        <w:t>3 marca 2023 r.</w:t>
      </w:r>
    </w:p>
    <w:p w:rsidR="00722B17" w:rsidRPr="00635D1B" w:rsidRDefault="001B2A21">
      <w:pPr>
        <w:autoSpaceDE w:val="0"/>
        <w:autoSpaceDN w:val="0"/>
        <w:spacing w:before="8" w:after="0" w:line="222" w:lineRule="exact"/>
        <w:ind w:right="1718"/>
        <w:jc w:val="right"/>
        <w:rPr>
          <w:rFonts w:ascii="Arial" w:hAnsi="Arial" w:cs="Arial"/>
        </w:rPr>
      </w:pPr>
      <w:r w:rsidRPr="00635D1B">
        <w:rPr>
          <w:rFonts w:ascii="Arial" w:eastAsia="TimesNewRomanPSMT" w:hAnsi="Arial" w:cs="Arial"/>
          <w:color w:val="000000"/>
          <w:sz w:val="20"/>
        </w:rPr>
        <w:t>Zatwierdzony przez .........................</w:t>
      </w:r>
    </w:p>
    <w:p w:rsidR="00722B17" w:rsidRPr="00635D1B" w:rsidRDefault="001B2A21" w:rsidP="00635D1B">
      <w:pPr>
        <w:autoSpaceDE w:val="0"/>
        <w:autoSpaceDN w:val="0"/>
        <w:spacing w:before="722" w:after="0" w:line="245" w:lineRule="auto"/>
        <w:ind w:left="4032" w:right="3810"/>
        <w:jc w:val="center"/>
        <w:rPr>
          <w:rFonts w:ascii="Arial" w:hAnsi="Arial" w:cs="Arial"/>
        </w:rPr>
      </w:pPr>
      <w:r w:rsidRPr="00635D1B">
        <w:rPr>
          <w:rFonts w:ascii="Arial" w:eastAsia="Times New Roman" w:hAnsi="Arial" w:cs="Arial"/>
          <w:b/>
          <w:color w:val="000000"/>
        </w:rPr>
        <w:t xml:space="preserve">UCHWAŁA NR .................... </w:t>
      </w:r>
      <w:r w:rsidRPr="00635D1B">
        <w:rPr>
          <w:rFonts w:ascii="Arial" w:hAnsi="Arial" w:cs="Arial"/>
        </w:rPr>
        <w:br/>
      </w:r>
      <w:r w:rsidRPr="00635D1B">
        <w:rPr>
          <w:rFonts w:ascii="Arial" w:eastAsia="Times New Roman" w:hAnsi="Arial" w:cs="Arial"/>
          <w:b/>
          <w:color w:val="000000"/>
        </w:rPr>
        <w:t>RADY GMINY SZCZYTNO</w:t>
      </w:r>
    </w:p>
    <w:p w:rsidR="00722B17" w:rsidRPr="00635D1B" w:rsidRDefault="001B2A21">
      <w:pPr>
        <w:autoSpaceDE w:val="0"/>
        <w:autoSpaceDN w:val="0"/>
        <w:spacing w:before="290" w:after="0" w:line="244" w:lineRule="exact"/>
        <w:ind w:right="4048"/>
        <w:jc w:val="right"/>
        <w:rPr>
          <w:rFonts w:ascii="Arial" w:hAnsi="Arial" w:cs="Arial"/>
          <w:sz w:val="24"/>
          <w:szCs w:val="24"/>
        </w:rPr>
      </w:pPr>
      <w:r w:rsidRPr="00635D1B">
        <w:rPr>
          <w:rFonts w:ascii="Arial" w:eastAsia="TimesNewRomanPSMT" w:hAnsi="Arial" w:cs="Arial"/>
          <w:color w:val="000000"/>
          <w:sz w:val="24"/>
          <w:szCs w:val="24"/>
        </w:rPr>
        <w:t xml:space="preserve">z dnia </w:t>
      </w:r>
      <w:r w:rsidR="00781808" w:rsidRPr="00635D1B">
        <w:rPr>
          <w:rFonts w:ascii="Arial" w:eastAsia="TimesNewRomanPSMT" w:hAnsi="Arial" w:cs="Arial"/>
          <w:color w:val="000000"/>
          <w:sz w:val="24"/>
          <w:szCs w:val="24"/>
        </w:rPr>
        <w:t>3 marca</w:t>
      </w:r>
      <w:r w:rsidRPr="00635D1B">
        <w:rPr>
          <w:rFonts w:ascii="Arial" w:eastAsia="TimesNewRomanPSMT" w:hAnsi="Arial" w:cs="Arial"/>
          <w:color w:val="000000"/>
          <w:sz w:val="24"/>
          <w:szCs w:val="24"/>
        </w:rPr>
        <w:t xml:space="preserve"> 2023 r.</w:t>
      </w:r>
    </w:p>
    <w:p w:rsidR="00722B17" w:rsidRPr="00635D1B" w:rsidRDefault="001B2A21" w:rsidP="007139F6">
      <w:pPr>
        <w:autoSpaceDE w:val="0"/>
        <w:autoSpaceDN w:val="0"/>
        <w:spacing w:before="290" w:after="0" w:line="245" w:lineRule="auto"/>
        <w:ind w:left="720" w:right="43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5D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sprawie określenia stawki za 1 kilometr przebiegu pojazdu w Gminie Szczytno </w:t>
      </w:r>
      <w:r w:rsidR="007139F6" w:rsidRPr="00635D1B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635D1B">
        <w:rPr>
          <w:rFonts w:ascii="Arial" w:eastAsia="Times New Roman" w:hAnsi="Arial" w:cs="Arial"/>
          <w:b/>
          <w:color w:val="000000"/>
          <w:sz w:val="24"/>
          <w:szCs w:val="24"/>
        </w:rPr>
        <w:t>w roku szkolnym 2022/2023</w:t>
      </w:r>
    </w:p>
    <w:p w:rsidR="00635D1B" w:rsidRPr="00635D1B" w:rsidRDefault="00635D1B" w:rsidP="00635D1B">
      <w:pPr>
        <w:autoSpaceDE w:val="0"/>
        <w:autoSpaceDN w:val="0"/>
        <w:adjustRightInd w:val="0"/>
        <w:spacing w:before="478" w:after="0" w:line="254" w:lineRule="exact"/>
        <w:ind w:left="360" w:right="20" w:firstLine="226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35D1B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Na podstawie art. 18 ust. 2 pkt 15 ustawy z dnia 8 marca 1990 r. o samorządzie gminnym (tekst jedn.: Dz. U. z 2023 r. poz. 40) w związku z art. 39a ust. 3 ustawy z dnia 14 grudnia 2016 r. - Prawo oświatowe (tekst jedn.: Dz. U. z 2021 r. poz. 1082 ze zm.) Rada Gminy Szczytno uchwala, co następuje: </w:t>
      </w:r>
    </w:p>
    <w:p w:rsidR="00635D1B" w:rsidRPr="00635D1B" w:rsidRDefault="00635D1B" w:rsidP="00635D1B">
      <w:pPr>
        <w:tabs>
          <w:tab w:val="left" w:pos="700"/>
        </w:tabs>
        <w:spacing w:before="122" w:line="252" w:lineRule="exact"/>
        <w:ind w:left="360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bookmarkStart w:id="0" w:name="_GoBack"/>
      <w:bookmarkEnd w:id="0"/>
      <w:r w:rsidRPr="00635D1B">
        <w:rPr>
          <w:rFonts w:ascii="Arial" w:eastAsia="Times New Roman" w:hAnsi="Arial" w:cs="Arial"/>
          <w:color w:val="000000"/>
          <w:sz w:val="24"/>
          <w:szCs w:val="24"/>
          <w:u w:color="000000"/>
          <w:lang w:val="pl-PL" w:eastAsia="pl-PL"/>
        </w:rPr>
        <w:t>§ 1. Określa się stawkę za 1 kilometr przebiegu pojazdu w wysokości:</w:t>
      </w:r>
    </w:p>
    <w:p w:rsidR="00635D1B" w:rsidRPr="00635D1B" w:rsidRDefault="00635D1B" w:rsidP="00635D1B">
      <w:pPr>
        <w:tabs>
          <w:tab w:val="left" w:pos="700"/>
        </w:tabs>
        <w:autoSpaceDE w:val="0"/>
        <w:autoSpaceDN w:val="0"/>
        <w:adjustRightInd w:val="0"/>
        <w:spacing w:before="122" w:after="0" w:line="240" w:lineRule="auto"/>
        <w:ind w:left="340" w:hanging="22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>1) dla samochodu osobowego o pojemności skokowej silnika do 900 cm</w:t>
      </w:r>
      <w:r w:rsidRPr="00635D1B"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  <w:t>3</w:t>
      </w: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- 0,89 zł,</w:t>
      </w:r>
    </w:p>
    <w:p w:rsidR="00635D1B" w:rsidRPr="00635D1B" w:rsidRDefault="00635D1B" w:rsidP="00635D1B">
      <w:pPr>
        <w:tabs>
          <w:tab w:val="left" w:pos="700"/>
        </w:tabs>
        <w:autoSpaceDE w:val="0"/>
        <w:autoSpaceDN w:val="0"/>
        <w:adjustRightInd w:val="0"/>
        <w:spacing w:before="122" w:after="0" w:line="240" w:lineRule="auto"/>
        <w:ind w:left="340" w:hanging="22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>2) dla samochodu osobowego o pojemności skokowej silnika powyżej 900 cm</w:t>
      </w:r>
      <w:r w:rsidRPr="00635D1B"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  <w:t>3</w:t>
      </w: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- 1,15 zł.</w:t>
      </w:r>
    </w:p>
    <w:p w:rsidR="00635D1B" w:rsidRPr="00635D1B" w:rsidRDefault="00635D1B" w:rsidP="00635D1B">
      <w:pPr>
        <w:tabs>
          <w:tab w:val="left" w:pos="700"/>
        </w:tabs>
        <w:autoSpaceDE w:val="0"/>
        <w:autoSpaceDN w:val="0"/>
        <w:adjustRightInd w:val="0"/>
        <w:spacing w:before="122"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 xml:space="preserve">§ 2. Wykonanie uchwały powierza się Wójtowi Gminy Szczytno. </w:t>
      </w:r>
    </w:p>
    <w:p w:rsidR="00635D1B" w:rsidRPr="00635D1B" w:rsidRDefault="00635D1B" w:rsidP="00635D1B">
      <w:pPr>
        <w:tabs>
          <w:tab w:val="left" w:pos="700"/>
        </w:tabs>
        <w:autoSpaceDE w:val="0"/>
        <w:autoSpaceDN w:val="0"/>
        <w:adjustRightInd w:val="0"/>
        <w:spacing w:before="122"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>§ 3. Traci moc uchwała nr LXIV/449/2022 Rady Gminy Szczytno z dnia 7 grudnia 2022 r. w sprawie określenia stawki za 1 kilometr przebiegu pojazdu w Gminie Szczytno w roku szkolnym 2022/2023.</w:t>
      </w:r>
    </w:p>
    <w:p w:rsidR="00635D1B" w:rsidRPr="00635D1B" w:rsidRDefault="00635D1B" w:rsidP="00635D1B">
      <w:pPr>
        <w:tabs>
          <w:tab w:val="left" w:pos="700"/>
        </w:tabs>
        <w:autoSpaceDE w:val="0"/>
        <w:autoSpaceDN w:val="0"/>
        <w:adjustRightInd w:val="0"/>
        <w:spacing w:before="122" w:after="0" w:line="240" w:lineRule="auto"/>
        <w:ind w:left="34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635D1B">
        <w:rPr>
          <w:rFonts w:ascii="Arial" w:eastAsia="Times New Roman" w:hAnsi="Arial" w:cs="Arial"/>
          <w:sz w:val="24"/>
          <w:szCs w:val="24"/>
          <w:lang w:val="pl-PL" w:eastAsia="pl-PL"/>
        </w:rPr>
        <w:t>§ 4. </w:t>
      </w:r>
      <w:r w:rsidRPr="00635D1B">
        <w:rPr>
          <w:rFonts w:ascii="Arial" w:eastAsia="Times New Roman" w:hAnsi="Arial" w:cs="Arial"/>
          <w:color w:val="000000"/>
          <w:sz w:val="24"/>
          <w:szCs w:val="24"/>
          <w:u w:color="000000"/>
          <w:lang w:val="pl-PL" w:eastAsia="pl-PL"/>
        </w:rPr>
        <w:t>Uchwała wchodzi w życie po upływie 14 dni od dnia ogłoszenia w Dzienniku Urzędowym Województwa Warmińsko-Mazurskiego, z mocą obowiązującą od dnia 17 stycznia 2023 r.</w:t>
      </w:r>
    </w:p>
    <w:sectPr w:rsidR="00635D1B" w:rsidRPr="00635D1B" w:rsidSect="00034616">
      <w:pgSz w:w="11906" w:h="16838"/>
      <w:pgMar w:top="430" w:right="776" w:bottom="132" w:left="490" w:header="720" w:footer="720" w:gutter="0"/>
      <w:cols w:space="720" w:equalWidth="0">
        <w:col w:w="1064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B2A21"/>
    <w:rsid w:val="0029639D"/>
    <w:rsid w:val="00326F90"/>
    <w:rsid w:val="003575B0"/>
    <w:rsid w:val="005D322A"/>
    <w:rsid w:val="00635D1B"/>
    <w:rsid w:val="007139F6"/>
    <w:rsid w:val="00722B17"/>
    <w:rsid w:val="00781808"/>
    <w:rsid w:val="007B0E1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1637A56-45E8-4D67-BF2F-841C19A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B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0DCA5-15B5-4FBF-B39A-3BD9D6EC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Test</cp:lastModifiedBy>
  <cp:revision>6</cp:revision>
  <cp:lastPrinted>2023-03-03T09:13:00Z</cp:lastPrinted>
  <dcterms:created xsi:type="dcterms:W3CDTF">2023-03-03T08:47:00Z</dcterms:created>
  <dcterms:modified xsi:type="dcterms:W3CDTF">2023-03-09T12:14:00Z</dcterms:modified>
  <cp:category/>
</cp:coreProperties>
</file>