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2DB" w14:textId="77777777" w:rsidR="00893AF2" w:rsidRDefault="000C429B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21A2DF6D" w14:textId="74948AA6" w:rsidR="00122152" w:rsidRPr="00F200C4" w:rsidRDefault="00122152" w:rsidP="0012215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200C4">
        <w:rPr>
          <w:b/>
          <w:bCs/>
          <w:sz w:val="22"/>
          <w:szCs w:val="22"/>
        </w:rPr>
        <w:t>Protokół nr LXV/2022</w:t>
      </w:r>
    </w:p>
    <w:p w14:paraId="00621ECF" w14:textId="77777777" w:rsidR="00122152" w:rsidRPr="00F200C4" w:rsidRDefault="00122152" w:rsidP="0012215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00C4">
        <w:rPr>
          <w:sz w:val="22"/>
          <w:szCs w:val="22"/>
        </w:rPr>
        <w:t xml:space="preserve">Sesji  Rady Gminy Szczytno </w:t>
      </w:r>
    </w:p>
    <w:p w14:paraId="4F44A63E" w14:textId="2BF75C96" w:rsidR="00122152" w:rsidRPr="00F200C4" w:rsidRDefault="00122152" w:rsidP="0012215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00C4">
        <w:rPr>
          <w:sz w:val="22"/>
          <w:szCs w:val="22"/>
        </w:rPr>
        <w:t xml:space="preserve">z dnia </w:t>
      </w:r>
      <w:r>
        <w:rPr>
          <w:sz w:val="22"/>
          <w:szCs w:val="22"/>
        </w:rPr>
        <w:t>29</w:t>
      </w:r>
      <w:r w:rsidRPr="00F200C4">
        <w:rPr>
          <w:sz w:val="22"/>
          <w:szCs w:val="22"/>
        </w:rPr>
        <w:t xml:space="preserve"> grudnia 2022 </w:t>
      </w:r>
    </w:p>
    <w:p w14:paraId="17AA7776" w14:textId="77777777" w:rsidR="00122152" w:rsidRPr="00F200C4" w:rsidRDefault="00122152" w:rsidP="0012215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1B5B10E" w14:textId="534A5E04" w:rsidR="00122152" w:rsidRPr="00F200C4" w:rsidRDefault="00122152" w:rsidP="0012215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00C4">
        <w:rPr>
          <w:sz w:val="22"/>
          <w:szCs w:val="22"/>
        </w:rPr>
        <w:t>Sesja odbyła się w Sali Konferencyjnej Urzędu Gminy Szczytno, ul. Łomżyńska 3,</w:t>
      </w:r>
      <w:r w:rsidRPr="00F200C4">
        <w:rPr>
          <w:sz w:val="22"/>
          <w:szCs w:val="22"/>
        </w:rPr>
        <w:br/>
        <w:t>12-100 Szczytno.</w:t>
      </w:r>
      <w:r w:rsidRPr="00F200C4">
        <w:rPr>
          <w:sz w:val="22"/>
          <w:szCs w:val="22"/>
        </w:rPr>
        <w:br/>
        <w:t>Rozpoczęcie sesji nastąpiło o godz. 1</w:t>
      </w:r>
      <w:r>
        <w:rPr>
          <w:sz w:val="22"/>
          <w:szCs w:val="22"/>
        </w:rPr>
        <w:t>4</w:t>
      </w:r>
      <w:r w:rsidRPr="00F200C4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200C4">
        <w:rPr>
          <w:sz w:val="22"/>
          <w:szCs w:val="22"/>
        </w:rPr>
        <w:t xml:space="preserve">, </w:t>
      </w:r>
    </w:p>
    <w:p w14:paraId="325608A1" w14:textId="486ABC42" w:rsidR="00122152" w:rsidRPr="00F200C4" w:rsidRDefault="00122152" w:rsidP="0012215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200C4">
        <w:rPr>
          <w:sz w:val="22"/>
          <w:szCs w:val="22"/>
        </w:rPr>
        <w:t>Zakończono sesję o godz. 1</w:t>
      </w:r>
      <w:r>
        <w:rPr>
          <w:sz w:val="22"/>
          <w:szCs w:val="22"/>
        </w:rPr>
        <w:t>4</w:t>
      </w:r>
      <w:r w:rsidRPr="00F200C4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F200C4">
        <w:rPr>
          <w:sz w:val="22"/>
          <w:szCs w:val="22"/>
        </w:rPr>
        <w:t>5 tego samego dnia.</w:t>
      </w:r>
    </w:p>
    <w:p w14:paraId="473278E0" w14:textId="77777777" w:rsidR="00893AF2" w:rsidRDefault="000C429B">
      <w:pPr>
        <w:pStyle w:val="NormalnyWeb"/>
      </w:pPr>
      <w:r>
        <w:t>W posiedzeniu wzięło udział 12 członków.</w:t>
      </w:r>
    </w:p>
    <w:p w14:paraId="76540383" w14:textId="77777777" w:rsidR="00893AF2" w:rsidRDefault="000C429B">
      <w:pPr>
        <w:pStyle w:val="NormalnyWeb"/>
      </w:pPr>
      <w:r>
        <w:t>Obecni:</w:t>
      </w:r>
    </w:p>
    <w:p w14:paraId="1017A623" w14:textId="77777777" w:rsidR="00893AF2" w:rsidRDefault="000C429B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 xml:space="preserve">9. </w:t>
      </w:r>
      <w:r>
        <w:rPr>
          <w:strike/>
        </w:rPr>
        <w:t>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4E0D2270" w14:textId="77777777" w:rsidR="00EB06F2" w:rsidRDefault="000C429B" w:rsidP="008111C7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 w:rsidR="002656C6" w:rsidRPr="00F200C4">
        <w:rPr>
          <w:sz w:val="22"/>
          <w:szCs w:val="22"/>
        </w:rPr>
        <w:t xml:space="preserve">Przewodniczący Rady Gminy Szczytno - Pan Zbigniew Woźniak powitał zebranych, po czym otworzył </w:t>
      </w:r>
      <w:r w:rsidR="002656C6" w:rsidRPr="00F200C4">
        <w:rPr>
          <w:b/>
          <w:bCs/>
          <w:sz w:val="22"/>
          <w:szCs w:val="22"/>
        </w:rPr>
        <w:t>LXV</w:t>
      </w:r>
      <w:r w:rsidR="002656C6" w:rsidRPr="00F200C4">
        <w:rPr>
          <w:sz w:val="22"/>
          <w:szCs w:val="22"/>
        </w:rPr>
        <w:t xml:space="preserve"> zwyczajną sesję Rady Gminy Szczytno VIII kadencji.</w:t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</w:r>
      <w:r>
        <w:br/>
      </w:r>
      <w:r>
        <w:br/>
      </w:r>
      <w:r>
        <w:lastRenderedPageBreak/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 w:rsidR="00EB06F2">
        <w:t>.</w:t>
      </w:r>
    </w:p>
    <w:p w14:paraId="56A9E554" w14:textId="188AAAF2" w:rsidR="008111C7" w:rsidRPr="008111C7" w:rsidRDefault="00EB06F2" w:rsidP="00A54459">
      <w:pPr>
        <w:pStyle w:val="NormalnyWeb"/>
        <w:spacing w:after="240" w:afterAutospacing="0"/>
        <w:jc w:val="both"/>
      </w:pPr>
      <w:r>
        <w:t xml:space="preserve">Następnie </w:t>
      </w:r>
      <w:r w:rsidR="004F2507">
        <w:t xml:space="preserve">Przewodniczący Rady </w:t>
      </w:r>
      <w:r w:rsidR="008111C7">
        <w:t>G</w:t>
      </w:r>
      <w:r w:rsidR="004F2507">
        <w:t xml:space="preserve">miny </w:t>
      </w:r>
      <w:r w:rsidR="008111C7">
        <w:t>S</w:t>
      </w:r>
      <w:r w:rsidR="004F2507">
        <w:t>zczytno</w:t>
      </w:r>
      <w:r w:rsidR="00A54459">
        <w:t xml:space="preserve"> Pan Zbigniew Woźniak</w:t>
      </w:r>
      <w:r w:rsidR="008111C7">
        <w:t xml:space="preserve"> przekazał </w:t>
      </w:r>
      <w:r w:rsidR="008111C7" w:rsidRPr="008111C7">
        <w:rPr>
          <w:rFonts w:eastAsia="Times New Roman"/>
          <w:color w:val="1A1A1A"/>
        </w:rPr>
        <w:t xml:space="preserve"> informację </w:t>
      </w:r>
      <w:r w:rsidR="008111C7">
        <w:rPr>
          <w:rFonts w:eastAsia="Times New Roman"/>
          <w:color w:val="1A1A1A"/>
        </w:rPr>
        <w:t>o śmierci</w:t>
      </w:r>
      <w:r w:rsidR="00D546BB">
        <w:rPr>
          <w:rFonts w:eastAsia="Times New Roman"/>
          <w:color w:val="1A1A1A"/>
        </w:rPr>
        <w:t xml:space="preserve"> </w:t>
      </w:r>
      <w:r w:rsidR="008111C7">
        <w:rPr>
          <w:rFonts w:eastAsia="Times New Roman"/>
          <w:color w:val="1A1A1A"/>
        </w:rPr>
        <w:t xml:space="preserve"> byłego Wójta Gminy Rozogi Józefa </w:t>
      </w:r>
      <w:proofErr w:type="spellStart"/>
      <w:r w:rsidR="008111C7">
        <w:rPr>
          <w:rFonts w:eastAsia="Times New Roman"/>
          <w:color w:val="1A1A1A"/>
        </w:rPr>
        <w:t>Zapert</w:t>
      </w:r>
      <w:proofErr w:type="spellEnd"/>
      <w:r>
        <w:rPr>
          <w:rFonts w:eastAsia="Times New Roman"/>
          <w:color w:val="1A1A1A"/>
        </w:rPr>
        <w:t xml:space="preserve">,  </w:t>
      </w:r>
      <w:r w:rsidR="008111C7">
        <w:rPr>
          <w:rFonts w:eastAsia="Times New Roman"/>
          <w:color w:val="1A1A1A"/>
        </w:rPr>
        <w:t>po czym  p</w:t>
      </w:r>
      <w:r w:rsidR="008111C7" w:rsidRPr="008111C7">
        <w:rPr>
          <w:rFonts w:eastAsia="Times New Roman"/>
          <w:color w:val="1A1A1A"/>
        </w:rPr>
        <w:t>opro</w:t>
      </w:r>
      <w:r w:rsidR="008111C7">
        <w:rPr>
          <w:rFonts w:eastAsia="Times New Roman"/>
          <w:color w:val="1A1A1A"/>
        </w:rPr>
        <w:t xml:space="preserve">sił </w:t>
      </w:r>
      <w:r w:rsidR="008111C7" w:rsidRPr="008111C7">
        <w:rPr>
          <w:rFonts w:eastAsia="Times New Roman"/>
          <w:color w:val="1A1A1A"/>
        </w:rPr>
        <w:t xml:space="preserve"> radnych </w:t>
      </w:r>
      <w:r w:rsidR="00A54459">
        <w:rPr>
          <w:rFonts w:eastAsia="Times New Roman"/>
          <w:color w:val="1A1A1A"/>
        </w:rPr>
        <w:br/>
      </w:r>
      <w:r w:rsidR="008111C7">
        <w:rPr>
          <w:rFonts w:eastAsia="Times New Roman"/>
          <w:color w:val="1A1A1A"/>
        </w:rPr>
        <w:t>i pozostałych członków sesji</w:t>
      </w:r>
      <w:r>
        <w:rPr>
          <w:rFonts w:eastAsia="Times New Roman"/>
          <w:color w:val="1A1A1A"/>
        </w:rPr>
        <w:t xml:space="preserve"> </w:t>
      </w:r>
      <w:r w:rsidR="008111C7" w:rsidRPr="008111C7">
        <w:rPr>
          <w:rFonts w:eastAsia="Times New Roman"/>
          <w:color w:val="1A1A1A"/>
        </w:rPr>
        <w:t>o uczczenie pamięci zmarłego minutą ciszy.</w:t>
      </w:r>
    </w:p>
    <w:p w14:paraId="569929FC" w14:textId="63F81854" w:rsidR="002656C6" w:rsidRDefault="000C429B">
      <w:pPr>
        <w:pStyle w:val="NormalnyWeb"/>
        <w:spacing w:after="240" w:afterAutospacing="0"/>
      </w:pPr>
      <w:r>
        <w:t>4. Podjęcie uchwał:</w:t>
      </w:r>
      <w:r>
        <w:br/>
      </w:r>
      <w:r>
        <w:br/>
        <w:t>1) Obwieszczenie w sprawie ogłoszenia tekstu jednolitego uchwały XLIII/318/2018 Rady Gminy Szczytno w sprawie określania zasad udzielania dotacji celowej z budżetu Gminy Szczytno na dofinansowanie inwestycji służących ochronie powietrza, polegających na wymianie źródeł ciepła w budynkach lub lokalach mieszkalnych na terenie Gminy Szczytno.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Obwieszczenie w sprawie ogłoszenia tekstu jednolitego uchwały XLIII/318/2018 Rady Gminy Szczytno w sprawie określania zasad udzielania dotacji celowej z budżetu Gminy Szczytno na dofinansowanie inwestycji służących ochronie powietrza, polegających na wymianie źródeł ciepła w budynkach lub lokalach mieszkalnych na terenie Gminy Szczytno..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2)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ciekłych.</w:t>
      </w:r>
    </w:p>
    <w:p w14:paraId="2870A127" w14:textId="77777777" w:rsidR="00DC4332" w:rsidRDefault="000C429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określenia górnych stawek opłat ponoszonych przez właścicieli nieruchomości, </w:t>
      </w:r>
      <w:r>
        <w:lastRenderedPageBreak/>
        <w:t xml:space="preserve">którzy nie są obowiązani do ponoszenia opłat za gospodarowanie odpadami komunalnymi na rzecz gminy, za usługi w zakresie odbierania i zagospodarowania odpadów komunalnych oraz opróżniania zbiorników bezodpływowych i transportu nieczystości ciekłych..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3) w sprawie zmiany uchwały nr XXVI/210/2012 z dnia 7 grudnia 2012 r. w sprawie wyboru metody ustalenia opłaty za gospodarowanie odpadami komunalnymi oraz ustalenia wysokości stawki tej opłaty oraz stawki za pojemnik o określonej pojemności.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XXVI/210/2012 z dnia 7 grudnia 2012 r. w sprawie wyboru metody ustalenia opłaty za gospodarowanie odpadami komunalnymi oraz ustalenia wysokości stawki tej opłaty oraz stawki za pojemnik o określonej pojemności..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4) w sprawie zmiany Wieloletniej Prognozy Finansowej na lata 2022-2028;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</w:r>
      <w:r>
        <w:br/>
      </w:r>
    </w:p>
    <w:p w14:paraId="78A90271" w14:textId="198253A8" w:rsidR="00B669D4" w:rsidRDefault="000C429B">
      <w:pPr>
        <w:pStyle w:val="NormalnyWeb"/>
        <w:spacing w:after="240" w:afterAutospacing="0"/>
      </w:pPr>
      <w:r>
        <w:lastRenderedPageBreak/>
        <w:br/>
      </w:r>
      <w:r>
        <w:br/>
        <w:t>5) w sprawie zmian w budżecie Gminy Szczytno na 2022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</w:r>
      <w:r>
        <w:br/>
        <w:t>6) w sprawie wykazu wydatków, które nie wygasają z upływem 2022 roku.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wykazu wydatków, które nie wygasają z upływem 2022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Nowakowska, Krzysztof Sikorski, Aleksander Stawiarz, Rafał Szumny, Henryk Ulatowski, Zbigniew Woźniak,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</w:p>
    <w:p w14:paraId="3D0AD4E9" w14:textId="77777777" w:rsidR="00213DE7" w:rsidRDefault="00B669D4" w:rsidP="00213DE7">
      <w:pPr>
        <w:spacing w:line="360" w:lineRule="auto"/>
      </w:pPr>
      <w:r w:rsidRPr="00F200C4">
        <w:rPr>
          <w:sz w:val="22"/>
          <w:szCs w:val="22"/>
        </w:rPr>
        <w:t xml:space="preserve">Następnie Pani Ewa Zawrotna – Zastępca </w:t>
      </w:r>
      <w:r w:rsidRPr="00614BBF">
        <w:rPr>
          <w:rFonts w:eastAsia="Times New Roman"/>
          <w:iCs/>
          <w:sz w:val="22"/>
          <w:szCs w:val="22"/>
          <w:lang w:eastAsia="zh-CN"/>
        </w:rPr>
        <w:t>Wójta Gminy Szczytno</w:t>
      </w:r>
      <w:r w:rsidRPr="00F200C4">
        <w:rPr>
          <w:rFonts w:eastAsia="Times New Roman"/>
          <w:iCs/>
          <w:sz w:val="22"/>
          <w:szCs w:val="22"/>
          <w:lang w:eastAsia="zh-CN"/>
        </w:rPr>
        <w:t xml:space="preserve"> </w:t>
      </w:r>
      <w:r w:rsidRPr="00614BBF">
        <w:rPr>
          <w:rFonts w:eastAsia="Times New Roman"/>
          <w:iCs/>
          <w:sz w:val="22"/>
          <w:szCs w:val="22"/>
          <w:lang w:eastAsia="zh-CN"/>
        </w:rPr>
        <w:t>w imieniu swoim oraz Wójta Gminy Szczytno</w:t>
      </w:r>
      <w:r w:rsidRPr="00F200C4">
        <w:rPr>
          <w:rFonts w:eastAsia="Times New Roman"/>
          <w:iCs/>
          <w:sz w:val="22"/>
          <w:szCs w:val="22"/>
          <w:lang w:eastAsia="zh-CN"/>
        </w:rPr>
        <w:t xml:space="preserve"> oraz </w:t>
      </w:r>
      <w:r w:rsidRPr="00614BBF">
        <w:rPr>
          <w:rFonts w:eastAsia="Times New Roman"/>
          <w:iCs/>
          <w:sz w:val="22"/>
          <w:szCs w:val="22"/>
          <w:lang w:eastAsia="zh-CN"/>
        </w:rPr>
        <w:t xml:space="preserve">Pan Przewodniczący Zbigniew Woźniak, w imieniu całej Rady- złożyli życzenia </w:t>
      </w:r>
      <w:r>
        <w:rPr>
          <w:rFonts w:eastAsia="Times New Roman"/>
          <w:iCs/>
          <w:sz w:val="22"/>
          <w:szCs w:val="22"/>
          <w:lang w:eastAsia="zh-CN"/>
        </w:rPr>
        <w:t>Noworoczne</w:t>
      </w:r>
      <w:r w:rsidRPr="00614BBF">
        <w:rPr>
          <w:rFonts w:eastAsia="Times New Roman"/>
          <w:iCs/>
          <w:sz w:val="22"/>
          <w:szCs w:val="22"/>
          <w:lang w:eastAsia="zh-CN"/>
        </w:rPr>
        <w:t xml:space="preserve"> wszystkim mieszkańcom.</w:t>
      </w:r>
      <w:r w:rsidR="000C429B">
        <w:br/>
        <w:t>7. Zakończenie obrad. </w:t>
      </w:r>
    </w:p>
    <w:p w14:paraId="7B99FAB2" w14:textId="752F73FB" w:rsidR="00213DE7" w:rsidRDefault="000C429B" w:rsidP="00213DE7">
      <w:pPr>
        <w:spacing w:line="360" w:lineRule="auto"/>
        <w:ind w:left="3540" w:firstLine="708"/>
      </w:pPr>
      <w:r>
        <w:t>Przewodniczący</w:t>
      </w:r>
      <w:r w:rsidR="00DC4332">
        <w:t xml:space="preserve">   </w:t>
      </w:r>
      <w:r>
        <w:t>Rada Gminy Szczytno</w:t>
      </w:r>
    </w:p>
    <w:p w14:paraId="38814FA2" w14:textId="00F1EFF7" w:rsidR="00213DE7" w:rsidRDefault="00213DE7" w:rsidP="00213DE7">
      <w:pPr>
        <w:spacing w:line="360" w:lineRule="auto"/>
        <w:ind w:left="3540" w:firstLine="708"/>
      </w:pPr>
      <w:r>
        <w:t xml:space="preserve">                 Zbigniew Woźniak</w:t>
      </w:r>
    </w:p>
    <w:p w14:paraId="3D3BA1A2" w14:textId="77777777" w:rsidR="00213DE7" w:rsidRDefault="00213DE7" w:rsidP="00213DE7">
      <w:pPr>
        <w:spacing w:line="360" w:lineRule="auto"/>
        <w:ind w:left="3540" w:firstLine="708"/>
      </w:pPr>
    </w:p>
    <w:p w14:paraId="3E020583" w14:textId="77777777" w:rsidR="00213DE7" w:rsidRDefault="000C429B" w:rsidP="00213DE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DC4332">
        <w:rPr>
          <w:sz w:val="16"/>
          <w:szCs w:val="16"/>
        </w:rPr>
        <w:t xml:space="preserve">Przygotował(a): </w:t>
      </w:r>
      <w:r w:rsidR="00DC4332">
        <w:rPr>
          <w:sz w:val="16"/>
          <w:szCs w:val="16"/>
        </w:rPr>
        <w:t>Agnieszka Steczka</w:t>
      </w:r>
    </w:p>
    <w:p w14:paraId="6794F840" w14:textId="443846D4" w:rsidR="00893AF2" w:rsidRPr="00213DE7" w:rsidRDefault="000C429B" w:rsidP="00213DE7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93AF2" w:rsidRPr="00213DE7" w:rsidSect="00DC433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C429B"/>
    <w:rsid w:val="00122152"/>
    <w:rsid w:val="00213DE7"/>
    <w:rsid w:val="002656C6"/>
    <w:rsid w:val="004F2507"/>
    <w:rsid w:val="008111C7"/>
    <w:rsid w:val="00893AF2"/>
    <w:rsid w:val="00A16330"/>
    <w:rsid w:val="00A54459"/>
    <w:rsid w:val="00B669D4"/>
    <w:rsid w:val="00D546BB"/>
    <w:rsid w:val="00DC4332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4275F"/>
  <w15:chartTrackingRefBased/>
  <w15:docId w15:val="{54155162-968C-4A95-A85E-1D0C46C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24</cp:revision>
  <dcterms:created xsi:type="dcterms:W3CDTF">2023-01-02T09:34:00Z</dcterms:created>
  <dcterms:modified xsi:type="dcterms:W3CDTF">2023-01-02T10:14:00Z</dcterms:modified>
</cp:coreProperties>
</file>