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3683" w14:textId="77777777" w:rsidR="006D6A4F" w:rsidRDefault="006D6A4F" w:rsidP="006D6A4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7A0319" w14:textId="77777777" w:rsidR="006D6A4F" w:rsidRPr="001777AF" w:rsidRDefault="006D6A4F" w:rsidP="006D6A4F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Uzasadnienie</w:t>
      </w:r>
    </w:p>
    <w:p w14:paraId="50D5C92C" w14:textId="77777777" w:rsidR="006D6A4F" w:rsidRPr="001777AF" w:rsidRDefault="006D6A4F" w:rsidP="006D6A4F">
      <w:pPr>
        <w:spacing w:line="360" w:lineRule="auto"/>
        <w:jc w:val="both"/>
        <w:rPr>
          <w:rFonts w:ascii="Times New Roman" w:hAnsi="Times New Roman" w:cs="Times New Roman"/>
        </w:rPr>
      </w:pPr>
    </w:p>
    <w:p w14:paraId="349376D3" w14:textId="62080BE9" w:rsidR="006D6A4F" w:rsidRPr="001777AF" w:rsidRDefault="009823C4" w:rsidP="006D6A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Mieczysław Z.</w:t>
      </w:r>
      <w:r w:rsidR="006D6A4F" w:rsidRPr="001777AF">
        <w:rPr>
          <w:rFonts w:ascii="Times New Roman" w:hAnsi="Times New Roman" w:cs="Times New Roman"/>
        </w:rPr>
        <w:t xml:space="preserve"> w dniu </w:t>
      </w:r>
      <w:r w:rsidR="00A50FCC">
        <w:rPr>
          <w:rFonts w:ascii="Times New Roman" w:hAnsi="Times New Roman" w:cs="Times New Roman"/>
        </w:rPr>
        <w:t>16.10.2021</w:t>
      </w:r>
      <w:r w:rsidR="006D6A4F" w:rsidRPr="001777AF">
        <w:rPr>
          <w:rFonts w:ascii="Times New Roman" w:hAnsi="Times New Roman" w:cs="Times New Roman"/>
        </w:rPr>
        <w:t xml:space="preserve"> r. wni</w:t>
      </w:r>
      <w:r>
        <w:rPr>
          <w:rFonts w:ascii="Times New Roman" w:hAnsi="Times New Roman" w:cs="Times New Roman"/>
        </w:rPr>
        <w:t>ósł</w:t>
      </w:r>
      <w:r w:rsidR="006D6A4F" w:rsidRPr="001777AF">
        <w:rPr>
          <w:rFonts w:ascii="Times New Roman" w:hAnsi="Times New Roman" w:cs="Times New Roman"/>
        </w:rPr>
        <w:t xml:space="preserve"> skargę na działanie Wójta Gminy Szczytno. </w:t>
      </w:r>
    </w:p>
    <w:p w14:paraId="18424E54" w14:textId="77777777" w:rsidR="006D6A4F" w:rsidRPr="001777AF" w:rsidRDefault="006D6A4F" w:rsidP="006D6A4F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Przedmiotowa skarga została skierowana do rozpatrzenia przez Komisję Skarg, Wniosków i Petycji.</w:t>
      </w:r>
    </w:p>
    <w:p w14:paraId="42C39F8B" w14:textId="15E8B428" w:rsidR="006D6A4F" w:rsidRPr="001777AF" w:rsidRDefault="006D6A4F" w:rsidP="006D6A4F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</w:t>
      </w:r>
      <w:r w:rsidR="00EA381C">
        <w:rPr>
          <w:rFonts w:ascii="Times New Roman" w:hAnsi="Times New Roman" w:cs="Times New Roman"/>
        </w:rPr>
        <w:t xml:space="preserve">w dniu 10.02.2022 r. </w:t>
      </w:r>
      <w:r w:rsidRPr="001777AF">
        <w:rPr>
          <w:rFonts w:ascii="Times New Roman" w:hAnsi="Times New Roman" w:cs="Times New Roman"/>
        </w:rPr>
        <w:t>odbyła posiedzenie, zapoznała się z dokumentami dotyczącymi złożonej skargi</w:t>
      </w:r>
      <w:r w:rsidR="00EA381C">
        <w:rPr>
          <w:rFonts w:ascii="Times New Roman" w:hAnsi="Times New Roman" w:cs="Times New Roman"/>
        </w:rPr>
        <w:t>.</w:t>
      </w:r>
    </w:p>
    <w:p w14:paraId="65CC65B8" w14:textId="1E28986A" w:rsidR="006D6A4F" w:rsidRPr="001777AF" w:rsidRDefault="006D6A4F" w:rsidP="006D6A4F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zawnioskowała Radzie, iż brak jest podstaw formalnych i materialnych do uznania skargi złożonej przez </w:t>
      </w:r>
      <w:r w:rsidR="009823C4">
        <w:rPr>
          <w:rFonts w:ascii="Times New Roman" w:hAnsi="Times New Roman" w:cs="Times New Roman"/>
        </w:rPr>
        <w:t>Pana Mieczysława Z</w:t>
      </w:r>
      <w:r w:rsidRPr="001777AF">
        <w:rPr>
          <w:rFonts w:ascii="Times New Roman" w:hAnsi="Times New Roman" w:cs="Times New Roman"/>
        </w:rPr>
        <w:t>. za zasadną.</w:t>
      </w:r>
    </w:p>
    <w:p w14:paraId="6D6735F5" w14:textId="456E2C08" w:rsidR="006D6A4F" w:rsidRPr="001777AF" w:rsidRDefault="006D6A4F" w:rsidP="006D6A4F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Rada Gminy uznała stanowisko komisji za swoje i przyjęła stanowisko o uznanie skargi złożonej przez </w:t>
      </w:r>
      <w:r w:rsidR="009823C4">
        <w:rPr>
          <w:rFonts w:ascii="Times New Roman" w:hAnsi="Times New Roman" w:cs="Times New Roman"/>
        </w:rPr>
        <w:t xml:space="preserve">Pana Mieczysława </w:t>
      </w:r>
      <w:r w:rsidR="00A50FCC">
        <w:rPr>
          <w:rFonts w:ascii="Times New Roman" w:hAnsi="Times New Roman" w:cs="Times New Roman"/>
        </w:rPr>
        <w:t>Z</w:t>
      </w:r>
      <w:r w:rsidR="009823C4">
        <w:rPr>
          <w:rFonts w:ascii="Times New Roman" w:hAnsi="Times New Roman" w:cs="Times New Roman"/>
        </w:rPr>
        <w:t>.</w:t>
      </w:r>
      <w:r w:rsidRPr="001777AF">
        <w:rPr>
          <w:rFonts w:ascii="Times New Roman" w:hAnsi="Times New Roman" w:cs="Times New Roman"/>
        </w:rPr>
        <w:t xml:space="preserve"> za niezasadną.</w:t>
      </w:r>
    </w:p>
    <w:p w14:paraId="42D9E235" w14:textId="2E9BFBB6" w:rsidR="007C223C" w:rsidRDefault="006D6A4F" w:rsidP="009823C4">
      <w:pPr>
        <w:spacing w:line="360" w:lineRule="auto"/>
        <w:jc w:val="both"/>
      </w:pPr>
      <w:r w:rsidRPr="001777AF">
        <w:rPr>
          <w:rFonts w:ascii="Times New Roman" w:hAnsi="Times New Roman" w:cs="Times New Roman"/>
        </w:rPr>
        <w:t xml:space="preserve">Komisja nie doszukała się w działaniu Wójta Gminy Szczytno </w:t>
      </w:r>
      <w:r w:rsidR="00A50FCC">
        <w:rPr>
          <w:rFonts w:ascii="Times New Roman" w:hAnsi="Times New Roman" w:cs="Times New Roman"/>
        </w:rPr>
        <w:t>potwierdzenia zarzutów, będących przedmiotem skargi.</w:t>
      </w:r>
    </w:p>
    <w:sectPr w:rsidR="007C223C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4F"/>
    <w:rsid w:val="006D6A4F"/>
    <w:rsid w:val="007C223C"/>
    <w:rsid w:val="009823C4"/>
    <w:rsid w:val="00A50FCC"/>
    <w:rsid w:val="00E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74FE"/>
  <w15:chartTrackingRefBased/>
  <w15:docId w15:val="{75702CDC-DED5-4E4D-B35E-B0D7048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6A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6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2022-02-10T11:27:00Z</dcterms:created>
  <dcterms:modified xsi:type="dcterms:W3CDTF">2022-03-04T07:26:00Z</dcterms:modified>
</cp:coreProperties>
</file>